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78D7" w14:textId="3125352E" w:rsidR="00CA2163" w:rsidRPr="002E00F6" w:rsidRDefault="00080341" w:rsidP="002E00F6">
      <w:pPr>
        <w:pStyle w:val="Heading1"/>
        <w:spacing w:before="120" w:after="120"/>
      </w:pPr>
      <w:r w:rsidRPr="002E00F6">
        <w:rPr>
          <w:b/>
          <w:bCs/>
        </w:rPr>
        <w:t xml:space="preserve">Uptown Partners </w:t>
      </w:r>
      <w:r w:rsidR="00625862" w:rsidRPr="002E00F6">
        <w:rPr>
          <w:b/>
          <w:bCs/>
        </w:rPr>
        <w:t xml:space="preserve">Real Estate, </w:t>
      </w:r>
      <w:r w:rsidRPr="002E00F6">
        <w:rPr>
          <w:b/>
          <w:bCs/>
        </w:rPr>
        <w:t>Design</w:t>
      </w:r>
      <w:r w:rsidR="00625862" w:rsidRPr="002E00F6">
        <w:rPr>
          <w:b/>
          <w:bCs/>
        </w:rPr>
        <w:t>,</w:t>
      </w:r>
      <w:r w:rsidRPr="002E00F6">
        <w:rPr>
          <w:b/>
          <w:bCs/>
        </w:rPr>
        <w:t xml:space="preserve"> and Development</w:t>
      </w:r>
      <w:r w:rsidR="00E80DDE" w:rsidRPr="002E00F6">
        <w:rPr>
          <w:b/>
          <w:bCs/>
        </w:rPr>
        <w:t xml:space="preserve"> </w:t>
      </w:r>
      <w:r w:rsidR="00625862" w:rsidRPr="002E00F6">
        <w:rPr>
          <w:b/>
          <w:bCs/>
        </w:rPr>
        <w:t xml:space="preserve">[REDD] </w:t>
      </w:r>
      <w:r w:rsidR="00E80DDE" w:rsidRPr="002E00F6">
        <w:rPr>
          <w:b/>
          <w:bCs/>
        </w:rPr>
        <w:t>Review Protocol</w:t>
      </w:r>
    </w:p>
    <w:p w14:paraId="678EB7BE" w14:textId="6D624585" w:rsidR="00625862" w:rsidRDefault="002C5B0D" w:rsidP="002C5B0D">
      <w:pPr>
        <w:rPr>
          <w:bCs/>
        </w:rPr>
      </w:pPr>
      <w:r w:rsidRPr="00ED0456">
        <w:rPr>
          <w:bCs/>
        </w:rPr>
        <w:t xml:space="preserve">The </w:t>
      </w:r>
      <w:r w:rsidR="002B6B61" w:rsidRPr="00ED0456">
        <w:rPr>
          <w:bCs/>
        </w:rPr>
        <w:t>R</w:t>
      </w:r>
      <w:r w:rsidR="00A327F4">
        <w:rPr>
          <w:bCs/>
        </w:rPr>
        <w:t>eal Estate,</w:t>
      </w:r>
      <w:r w:rsidR="002B6B61" w:rsidRPr="00ED0456">
        <w:rPr>
          <w:bCs/>
        </w:rPr>
        <w:t xml:space="preserve"> Design</w:t>
      </w:r>
      <w:r w:rsidR="00A327F4">
        <w:rPr>
          <w:bCs/>
        </w:rPr>
        <w:t>,</w:t>
      </w:r>
      <w:r w:rsidR="004546AA" w:rsidRPr="00ED0456">
        <w:rPr>
          <w:bCs/>
        </w:rPr>
        <w:t xml:space="preserve"> and Development</w:t>
      </w:r>
      <w:r w:rsidR="00A327F4">
        <w:rPr>
          <w:bCs/>
        </w:rPr>
        <w:t xml:space="preserve"> (RE</w:t>
      </w:r>
      <w:r w:rsidR="00625862">
        <w:rPr>
          <w:bCs/>
        </w:rPr>
        <w:t>DD</w:t>
      </w:r>
      <w:r w:rsidR="00A327F4">
        <w:rPr>
          <w:bCs/>
        </w:rPr>
        <w:t>)</w:t>
      </w:r>
      <w:r w:rsidR="002B6B61" w:rsidRPr="00ED0456">
        <w:rPr>
          <w:bCs/>
        </w:rPr>
        <w:t xml:space="preserve"> Review</w:t>
      </w:r>
      <w:r w:rsidRPr="00ED0456">
        <w:rPr>
          <w:bCs/>
        </w:rPr>
        <w:t xml:space="preserve"> </w:t>
      </w:r>
      <w:r w:rsidR="002B6B61" w:rsidRPr="00ED0456">
        <w:rPr>
          <w:bCs/>
        </w:rPr>
        <w:t xml:space="preserve">is </w:t>
      </w:r>
      <w:r w:rsidR="00625862">
        <w:rPr>
          <w:bCs/>
        </w:rPr>
        <w:t xml:space="preserve">the </w:t>
      </w:r>
      <w:r w:rsidR="002B6B61" w:rsidRPr="00ED0456">
        <w:rPr>
          <w:bCs/>
        </w:rPr>
        <w:t xml:space="preserve">process </w:t>
      </w:r>
      <w:r w:rsidR="00625862">
        <w:rPr>
          <w:bCs/>
        </w:rPr>
        <w:t>for</w:t>
      </w:r>
      <w:r w:rsidR="002B6B61" w:rsidRPr="00ED0456">
        <w:rPr>
          <w:bCs/>
        </w:rPr>
        <w:t xml:space="preserve"> </w:t>
      </w:r>
      <w:r w:rsidR="00A327F4">
        <w:rPr>
          <w:bCs/>
        </w:rPr>
        <w:t>providing</w:t>
      </w:r>
      <w:r w:rsidR="002B6B61" w:rsidRPr="00ED0456">
        <w:rPr>
          <w:bCs/>
        </w:rPr>
        <w:t xml:space="preserve"> engagement between potential developers and the </w:t>
      </w:r>
      <w:r w:rsidR="00B83FD7" w:rsidRPr="00ED0456">
        <w:rPr>
          <w:bCs/>
        </w:rPr>
        <w:t xml:space="preserve">Uptown </w:t>
      </w:r>
      <w:r w:rsidRPr="00ED0456">
        <w:rPr>
          <w:bCs/>
        </w:rPr>
        <w:t>c</w:t>
      </w:r>
      <w:r w:rsidR="002B6B61" w:rsidRPr="00ED0456">
        <w:rPr>
          <w:bCs/>
        </w:rPr>
        <w:t>ommunity. </w:t>
      </w:r>
      <w:r w:rsidR="00E22FF1">
        <w:rPr>
          <w:bCs/>
        </w:rPr>
        <w:t>Uptown Partners’ staff in addition to the</w:t>
      </w:r>
      <w:r w:rsidR="00B83FD7" w:rsidRPr="00ED0456">
        <w:rPr>
          <w:bCs/>
        </w:rPr>
        <w:t xml:space="preserve"> </w:t>
      </w:r>
      <w:r w:rsidR="0054725D" w:rsidRPr="00ED0456">
        <w:rPr>
          <w:bCs/>
        </w:rPr>
        <w:t>RED</w:t>
      </w:r>
      <w:r w:rsidR="00625862">
        <w:rPr>
          <w:bCs/>
        </w:rPr>
        <w:t>D</w:t>
      </w:r>
      <w:r w:rsidR="0054725D" w:rsidRPr="00ED0456">
        <w:rPr>
          <w:bCs/>
        </w:rPr>
        <w:t xml:space="preserve"> </w:t>
      </w:r>
      <w:r w:rsidRPr="00ED0456">
        <w:rPr>
          <w:bCs/>
        </w:rPr>
        <w:t xml:space="preserve">Committee </w:t>
      </w:r>
      <w:r w:rsidR="0054725D" w:rsidRPr="00ED0456">
        <w:rPr>
          <w:bCs/>
        </w:rPr>
        <w:t>review</w:t>
      </w:r>
      <w:r w:rsidR="002B6B61" w:rsidRPr="00ED0456">
        <w:rPr>
          <w:bCs/>
        </w:rPr>
        <w:t xml:space="preserve"> </w:t>
      </w:r>
      <w:r w:rsidR="0054725D" w:rsidRPr="00ED0456">
        <w:rPr>
          <w:bCs/>
        </w:rPr>
        <w:t xml:space="preserve">proposed </w:t>
      </w:r>
      <w:r w:rsidR="00E22FF1">
        <w:rPr>
          <w:bCs/>
        </w:rPr>
        <w:t>planning</w:t>
      </w:r>
      <w:r w:rsidR="002B6B61" w:rsidRPr="00ED0456">
        <w:rPr>
          <w:bCs/>
        </w:rPr>
        <w:t xml:space="preserve"> to ensure </w:t>
      </w:r>
      <w:r w:rsidR="00B83FD7" w:rsidRPr="00ED0456">
        <w:rPr>
          <w:bCs/>
        </w:rPr>
        <w:t xml:space="preserve">that </w:t>
      </w:r>
      <w:r w:rsidR="002B6B61" w:rsidRPr="00ED0456">
        <w:rPr>
          <w:bCs/>
        </w:rPr>
        <w:t>development</w:t>
      </w:r>
      <w:r w:rsidR="00E22FF1">
        <w:rPr>
          <w:bCs/>
        </w:rPr>
        <w:t>s</w:t>
      </w:r>
      <w:r w:rsidR="002B6B61" w:rsidRPr="00ED0456">
        <w:rPr>
          <w:bCs/>
        </w:rPr>
        <w:t xml:space="preserve"> </w:t>
      </w:r>
      <w:r w:rsidR="00625862">
        <w:rPr>
          <w:bCs/>
        </w:rPr>
        <w:t>and re-developments are beneficial to existing residents and future residents now and in the future.</w:t>
      </w:r>
    </w:p>
    <w:p w14:paraId="0739A4CF" w14:textId="3B798EAB" w:rsidR="00625862" w:rsidRDefault="00625862" w:rsidP="00B63B30">
      <w:pPr>
        <w:spacing w:after="120"/>
        <w:rPr>
          <w:iCs/>
        </w:rPr>
      </w:pPr>
      <w:r>
        <w:rPr>
          <w:iCs/>
        </w:rPr>
        <w:t xml:space="preserve">Participation in the REDD Review Protocol is </w:t>
      </w:r>
      <w:r w:rsidRPr="00625862">
        <w:rPr>
          <w:b/>
          <w:bCs/>
          <w:iCs/>
        </w:rPr>
        <w:t xml:space="preserve">required </w:t>
      </w:r>
      <w:r>
        <w:rPr>
          <w:iCs/>
        </w:rPr>
        <w:t>for a</w:t>
      </w:r>
      <w:r w:rsidRPr="00ED0456">
        <w:rPr>
          <w:iCs/>
        </w:rPr>
        <w:t xml:space="preserve">ny development project in Uptown </w:t>
      </w:r>
      <w:r w:rsidRPr="00625862">
        <w:rPr>
          <w:b/>
          <w:bCs/>
          <w:iCs/>
        </w:rPr>
        <w:t>prior to</w:t>
      </w:r>
      <w:r>
        <w:rPr>
          <w:iCs/>
        </w:rPr>
        <w:t xml:space="preserve"> any required</w:t>
      </w:r>
      <w:r w:rsidRPr="00ED0456">
        <w:rPr>
          <w:iCs/>
        </w:rPr>
        <w:t xml:space="preserve"> public hearing before </w:t>
      </w:r>
      <w:r>
        <w:rPr>
          <w:iCs/>
        </w:rPr>
        <w:t xml:space="preserve">any of </w:t>
      </w:r>
      <w:r>
        <w:rPr>
          <w:iCs/>
        </w:rPr>
        <w:t>the following City authorities</w:t>
      </w:r>
      <w:r>
        <w:rPr>
          <w:iCs/>
        </w:rPr>
        <w:t>:</w:t>
      </w:r>
    </w:p>
    <w:p w14:paraId="3E4E231E" w14:textId="77777777" w:rsidR="00625862" w:rsidRPr="00ED0456" w:rsidRDefault="00625862" w:rsidP="00625862">
      <w:pPr>
        <w:pStyle w:val="ListParagraph"/>
        <w:numPr>
          <w:ilvl w:val="0"/>
          <w:numId w:val="16"/>
        </w:numPr>
        <w:rPr>
          <w:bCs/>
        </w:rPr>
      </w:pPr>
      <w:r w:rsidRPr="00ED0456">
        <w:rPr>
          <w:bCs/>
        </w:rPr>
        <w:t>Zoning Board of Appeals [ZBA]</w:t>
      </w:r>
    </w:p>
    <w:p w14:paraId="56A60EFD" w14:textId="77777777" w:rsidR="00625862" w:rsidRPr="00ED0456" w:rsidRDefault="00625862" w:rsidP="00625862">
      <w:pPr>
        <w:pStyle w:val="ListParagraph"/>
        <w:numPr>
          <w:ilvl w:val="0"/>
          <w:numId w:val="16"/>
        </w:numPr>
        <w:rPr>
          <w:bCs/>
        </w:rPr>
      </w:pPr>
      <w:r w:rsidRPr="00ED0456">
        <w:rPr>
          <w:bCs/>
        </w:rPr>
        <w:t>Planning Commission</w:t>
      </w:r>
    </w:p>
    <w:p w14:paraId="3B99D8A0" w14:textId="77777777" w:rsidR="00625862" w:rsidRPr="00ED0456" w:rsidRDefault="00625862" w:rsidP="00625862">
      <w:pPr>
        <w:pStyle w:val="ListParagraph"/>
        <w:numPr>
          <w:ilvl w:val="0"/>
          <w:numId w:val="16"/>
        </w:numPr>
        <w:rPr>
          <w:bCs/>
        </w:rPr>
      </w:pPr>
      <w:r w:rsidRPr="00ED0456">
        <w:rPr>
          <w:bCs/>
        </w:rPr>
        <w:t>City Council</w:t>
      </w:r>
    </w:p>
    <w:p w14:paraId="18184E5D" w14:textId="77777777" w:rsidR="00625862" w:rsidRPr="00ED0456" w:rsidRDefault="00625862" w:rsidP="00625862">
      <w:pPr>
        <w:pStyle w:val="ListParagraph"/>
        <w:numPr>
          <w:ilvl w:val="0"/>
          <w:numId w:val="16"/>
        </w:numPr>
        <w:rPr>
          <w:bCs/>
        </w:rPr>
      </w:pPr>
      <w:r w:rsidRPr="00ED0456">
        <w:rPr>
          <w:bCs/>
        </w:rPr>
        <w:t>Historic Design Review [HRC]</w:t>
      </w:r>
    </w:p>
    <w:p w14:paraId="6D77F145" w14:textId="65FC1121" w:rsidR="00860E4B" w:rsidRPr="002E00F6" w:rsidRDefault="00625862" w:rsidP="002E00F6">
      <w:pPr>
        <w:pStyle w:val="ListParagraph"/>
        <w:numPr>
          <w:ilvl w:val="0"/>
          <w:numId w:val="16"/>
        </w:numPr>
        <w:rPr>
          <w:bCs/>
        </w:rPr>
      </w:pPr>
      <w:r w:rsidRPr="00ED0456">
        <w:rPr>
          <w:bCs/>
        </w:rPr>
        <w:t>Art Commission</w:t>
      </w:r>
    </w:p>
    <w:p w14:paraId="36D1B131" w14:textId="3E227538" w:rsidR="00B83FD7" w:rsidRPr="00ED0456" w:rsidRDefault="00860E4B" w:rsidP="00B63B30">
      <w:pPr>
        <w:spacing w:after="120"/>
      </w:pPr>
      <w:r w:rsidRPr="00ED0456">
        <w:rPr>
          <w:iCs/>
        </w:rPr>
        <w:t xml:space="preserve">Any development </w:t>
      </w:r>
      <w:r w:rsidR="00E22FF1">
        <w:rPr>
          <w:iCs/>
        </w:rPr>
        <w:t>in Uptown</w:t>
      </w:r>
      <w:r w:rsidRPr="00ED0456">
        <w:rPr>
          <w:iCs/>
        </w:rPr>
        <w:t xml:space="preserve"> </w:t>
      </w:r>
      <w:r w:rsidR="00F17531" w:rsidRPr="00ED0456">
        <w:rPr>
          <w:iCs/>
        </w:rPr>
        <w:t xml:space="preserve">involving any (1) of the following items </w:t>
      </w:r>
      <w:r w:rsidRPr="00ED0456">
        <w:rPr>
          <w:iCs/>
        </w:rPr>
        <w:t xml:space="preserve">is </w:t>
      </w:r>
      <w:r w:rsidR="00CA7A8C" w:rsidRPr="00ED0456">
        <w:rPr>
          <w:b/>
          <w:iCs/>
        </w:rPr>
        <w:t xml:space="preserve">STRONGLY </w:t>
      </w:r>
      <w:r w:rsidR="008F3C6A" w:rsidRPr="00ED0456">
        <w:rPr>
          <w:b/>
          <w:iCs/>
        </w:rPr>
        <w:t>ENCOURAGED</w:t>
      </w:r>
      <w:r w:rsidRPr="00ED0456">
        <w:rPr>
          <w:b/>
          <w:iCs/>
        </w:rPr>
        <w:t xml:space="preserve"> to participate in a RED</w:t>
      </w:r>
      <w:r w:rsidR="00E22FF1">
        <w:rPr>
          <w:b/>
          <w:iCs/>
        </w:rPr>
        <w:t>D</w:t>
      </w:r>
      <w:r w:rsidRPr="00ED0456">
        <w:rPr>
          <w:b/>
          <w:iCs/>
        </w:rPr>
        <w:t xml:space="preserve"> </w:t>
      </w:r>
      <w:r w:rsidR="00E22FF1">
        <w:rPr>
          <w:b/>
          <w:iCs/>
        </w:rPr>
        <w:t>Review</w:t>
      </w:r>
      <w:r w:rsidR="008F3C6A" w:rsidRPr="00ED0456">
        <w:rPr>
          <w:b/>
          <w:iCs/>
        </w:rPr>
        <w:t>:</w:t>
      </w:r>
    </w:p>
    <w:p w14:paraId="258786F5" w14:textId="77777777" w:rsidR="00B83FD7" w:rsidRPr="00ED0456" w:rsidRDefault="00B83FD7" w:rsidP="00B83FD7">
      <w:pPr>
        <w:pStyle w:val="ListParagraph"/>
        <w:numPr>
          <w:ilvl w:val="0"/>
          <w:numId w:val="1"/>
        </w:numPr>
        <w:spacing w:after="0"/>
      </w:pPr>
      <w:r w:rsidRPr="00ED0456">
        <w:rPr>
          <w:iCs/>
        </w:rPr>
        <w:t xml:space="preserve">New structure(s) </w:t>
      </w:r>
      <w:r w:rsidR="00707053" w:rsidRPr="00ED0456">
        <w:rPr>
          <w:iCs/>
        </w:rPr>
        <w:t>greater, than or equal to</w:t>
      </w:r>
      <w:r w:rsidR="00113041" w:rsidRPr="00ED0456">
        <w:rPr>
          <w:iCs/>
        </w:rPr>
        <w:t xml:space="preserve"> </w:t>
      </w:r>
      <w:r w:rsidRPr="00ED0456">
        <w:rPr>
          <w:iCs/>
        </w:rPr>
        <w:t>2,400 square feet</w:t>
      </w:r>
    </w:p>
    <w:p w14:paraId="5B513CE5" w14:textId="77777777" w:rsidR="00B83FD7" w:rsidRPr="00ED0456" w:rsidRDefault="00B83FD7" w:rsidP="00B83FD7">
      <w:pPr>
        <w:pStyle w:val="ListParagraph"/>
        <w:numPr>
          <w:ilvl w:val="0"/>
          <w:numId w:val="1"/>
        </w:numPr>
        <w:spacing w:after="0"/>
      </w:pPr>
      <w:r w:rsidRPr="00ED0456">
        <w:rPr>
          <w:iCs/>
        </w:rPr>
        <w:t xml:space="preserve">Additions to existing structure(s) </w:t>
      </w:r>
      <w:r w:rsidR="00113041" w:rsidRPr="00ED0456">
        <w:rPr>
          <w:iCs/>
        </w:rPr>
        <w:t xml:space="preserve">greater, than or equal </w:t>
      </w:r>
      <w:r w:rsidRPr="00ED0456">
        <w:rPr>
          <w:iCs/>
        </w:rPr>
        <w:t>2,400 square feet</w:t>
      </w:r>
    </w:p>
    <w:p w14:paraId="5699F981" w14:textId="77777777" w:rsidR="00B83FD7" w:rsidRPr="00ED0456" w:rsidRDefault="00B83FD7" w:rsidP="00B83FD7">
      <w:pPr>
        <w:pStyle w:val="ListParagraph"/>
        <w:numPr>
          <w:ilvl w:val="0"/>
          <w:numId w:val="1"/>
        </w:numPr>
        <w:spacing w:after="0"/>
      </w:pPr>
      <w:r w:rsidRPr="00ED0456">
        <w:rPr>
          <w:iCs/>
        </w:rPr>
        <w:t>New construction that includes four (4) or more new residential dwelling units</w:t>
      </w:r>
    </w:p>
    <w:p w14:paraId="6C059B4F" w14:textId="77777777" w:rsidR="006503F0" w:rsidRPr="00ED0456" w:rsidRDefault="006503F0" w:rsidP="00B83FD7">
      <w:pPr>
        <w:pStyle w:val="ListParagraph"/>
        <w:numPr>
          <w:ilvl w:val="0"/>
          <w:numId w:val="1"/>
        </w:numPr>
        <w:spacing w:after="0"/>
      </w:pPr>
      <w:r w:rsidRPr="00ED0456">
        <w:rPr>
          <w:iCs/>
        </w:rPr>
        <w:t>All demolition requests</w:t>
      </w:r>
    </w:p>
    <w:p w14:paraId="2E24108C" w14:textId="77777777" w:rsidR="00B83FD7" w:rsidRPr="00ED0456" w:rsidRDefault="00B83FD7" w:rsidP="00B83FD7">
      <w:pPr>
        <w:pStyle w:val="ListParagraph"/>
        <w:numPr>
          <w:ilvl w:val="0"/>
          <w:numId w:val="1"/>
        </w:numPr>
        <w:spacing w:after="0"/>
      </w:pPr>
      <w:r w:rsidRPr="00ED0456">
        <w:rPr>
          <w:iCs/>
        </w:rPr>
        <w:t>New or existing parking area containing ten (10) or more parking stalls</w:t>
      </w:r>
    </w:p>
    <w:p w14:paraId="389BA599" w14:textId="77777777" w:rsidR="00B83FD7" w:rsidRPr="00ED0456" w:rsidRDefault="00B83FD7" w:rsidP="00B83FD7">
      <w:pPr>
        <w:pStyle w:val="ListParagraph"/>
        <w:numPr>
          <w:ilvl w:val="0"/>
          <w:numId w:val="1"/>
        </w:numPr>
        <w:spacing w:after="0"/>
      </w:pPr>
      <w:r w:rsidRPr="00ED0456">
        <w:rPr>
          <w:iCs/>
        </w:rPr>
        <w:t>Use Variances</w:t>
      </w:r>
    </w:p>
    <w:p w14:paraId="462CB726" w14:textId="77777777" w:rsidR="00A808D6" w:rsidRPr="00ED0456" w:rsidRDefault="00A808D6" w:rsidP="00B83FD7">
      <w:pPr>
        <w:pStyle w:val="ListParagraph"/>
        <w:numPr>
          <w:ilvl w:val="0"/>
          <w:numId w:val="1"/>
        </w:numPr>
        <w:spacing w:after="0"/>
      </w:pPr>
      <w:r w:rsidRPr="00ED0456">
        <w:rPr>
          <w:iCs/>
        </w:rPr>
        <w:t>URA Exclusive Negotiations with a Developer</w:t>
      </w:r>
      <w:r w:rsidR="00D0451A" w:rsidRPr="00ED0456">
        <w:rPr>
          <w:iCs/>
        </w:rPr>
        <w:t xml:space="preserve"> (</w:t>
      </w:r>
      <w:r w:rsidR="002F5F0E" w:rsidRPr="00ED0456">
        <w:rPr>
          <w:iCs/>
        </w:rPr>
        <w:t>prior to executing a contract</w:t>
      </w:r>
      <w:r w:rsidR="009440AC" w:rsidRPr="00ED0456">
        <w:rPr>
          <w:iCs/>
        </w:rPr>
        <w:t>)</w:t>
      </w:r>
    </w:p>
    <w:p w14:paraId="3C7AFB1B" w14:textId="77777777" w:rsidR="00B83FD7" w:rsidRPr="00ED0456" w:rsidRDefault="00B83FD7" w:rsidP="00B83FD7">
      <w:pPr>
        <w:pStyle w:val="ListParagraph"/>
        <w:numPr>
          <w:ilvl w:val="0"/>
          <w:numId w:val="1"/>
        </w:numPr>
        <w:spacing w:after="0"/>
      </w:pPr>
      <w:r w:rsidRPr="00ED0456">
        <w:rPr>
          <w:iCs/>
        </w:rPr>
        <w:t>Zoning Map Amendments</w:t>
      </w:r>
    </w:p>
    <w:p w14:paraId="55000D87" w14:textId="77777777" w:rsidR="00B83FD7" w:rsidRPr="00ED0456" w:rsidRDefault="00B83FD7" w:rsidP="00B83FD7">
      <w:pPr>
        <w:pStyle w:val="ListParagraph"/>
        <w:numPr>
          <w:ilvl w:val="0"/>
          <w:numId w:val="1"/>
        </w:numPr>
        <w:spacing w:after="0"/>
      </w:pPr>
      <w:r w:rsidRPr="00ED0456">
        <w:rPr>
          <w:iCs/>
        </w:rPr>
        <w:t>Project Development Plans</w:t>
      </w:r>
    </w:p>
    <w:p w14:paraId="7E13E242" w14:textId="77777777" w:rsidR="00B83FD7" w:rsidRPr="00ED0456" w:rsidRDefault="00B83FD7" w:rsidP="00B83FD7">
      <w:pPr>
        <w:pStyle w:val="ListParagraph"/>
        <w:numPr>
          <w:ilvl w:val="0"/>
          <w:numId w:val="1"/>
        </w:numPr>
        <w:spacing w:after="0"/>
      </w:pPr>
      <w:r w:rsidRPr="00ED0456">
        <w:rPr>
          <w:iCs/>
        </w:rPr>
        <w:t xml:space="preserve">Planned Developments </w:t>
      </w:r>
      <w:r w:rsidR="0078625B" w:rsidRPr="00ED0456">
        <w:rPr>
          <w:iCs/>
        </w:rPr>
        <w:t>–</w:t>
      </w:r>
      <w:r w:rsidRPr="00ED0456">
        <w:rPr>
          <w:iCs/>
        </w:rPr>
        <w:t xml:space="preserve"> PDP</w:t>
      </w:r>
      <w:r w:rsidR="0078625B" w:rsidRPr="00ED0456">
        <w:rPr>
          <w:iCs/>
        </w:rPr>
        <w:t xml:space="preserve"> or FLDP</w:t>
      </w:r>
    </w:p>
    <w:p w14:paraId="5BDC0598" w14:textId="77777777" w:rsidR="00B83FD7" w:rsidRPr="00ED0456" w:rsidRDefault="00B83FD7" w:rsidP="00B83FD7">
      <w:pPr>
        <w:pStyle w:val="ListParagraph"/>
        <w:numPr>
          <w:ilvl w:val="0"/>
          <w:numId w:val="1"/>
        </w:numPr>
        <w:spacing w:after="0"/>
      </w:pPr>
      <w:r w:rsidRPr="00ED0456">
        <w:rPr>
          <w:iCs/>
        </w:rPr>
        <w:t>Master Development Plans</w:t>
      </w:r>
    </w:p>
    <w:p w14:paraId="22CF8FBB" w14:textId="77777777" w:rsidR="00B83FD7" w:rsidRPr="00ED0456" w:rsidRDefault="00B83FD7" w:rsidP="00B83FD7">
      <w:pPr>
        <w:pStyle w:val="ListParagraph"/>
        <w:numPr>
          <w:ilvl w:val="0"/>
          <w:numId w:val="1"/>
        </w:numPr>
        <w:spacing w:after="0"/>
      </w:pPr>
      <w:r w:rsidRPr="00ED0456">
        <w:rPr>
          <w:iCs/>
        </w:rPr>
        <w:t>Institutional Master Plans</w:t>
      </w:r>
      <w:r w:rsidR="0071177A" w:rsidRPr="00ED0456">
        <w:rPr>
          <w:iCs/>
        </w:rPr>
        <w:t xml:space="preserve"> </w:t>
      </w:r>
    </w:p>
    <w:p w14:paraId="0FC9C7E9" w14:textId="77777777" w:rsidR="00C0765F" w:rsidRPr="00ED0456" w:rsidRDefault="00C86991" w:rsidP="00B83FD7">
      <w:pPr>
        <w:pStyle w:val="ListParagraph"/>
        <w:numPr>
          <w:ilvl w:val="0"/>
          <w:numId w:val="1"/>
        </w:numPr>
        <w:spacing w:after="0"/>
      </w:pPr>
      <w:r w:rsidRPr="00ED0456">
        <w:t>Historic Review Commission</w:t>
      </w:r>
      <w:r w:rsidR="00C0765F" w:rsidRPr="00ED0456">
        <w:t xml:space="preserve"> Hearing</w:t>
      </w:r>
      <w:r w:rsidR="0071177A" w:rsidRPr="00ED0456">
        <w:t xml:space="preserve"> </w:t>
      </w:r>
    </w:p>
    <w:p w14:paraId="65BF3E30" w14:textId="01CA467E" w:rsidR="00F17531" w:rsidRPr="002E00F6" w:rsidRDefault="00C86991" w:rsidP="002E00F6">
      <w:pPr>
        <w:pStyle w:val="ListParagraph"/>
        <w:numPr>
          <w:ilvl w:val="0"/>
          <w:numId w:val="1"/>
        </w:numPr>
        <w:spacing w:after="0"/>
        <w:rPr>
          <w:iCs/>
        </w:rPr>
      </w:pPr>
      <w:r w:rsidRPr="00ED0456">
        <w:t>Art Commission</w:t>
      </w:r>
      <w:r w:rsidR="00C0765F" w:rsidRPr="00ED0456">
        <w:t xml:space="preserve"> Hearing</w:t>
      </w:r>
      <w:r w:rsidR="0071177A" w:rsidRPr="00ED0456">
        <w:t xml:space="preserve"> </w:t>
      </w:r>
    </w:p>
    <w:p w14:paraId="0261ECE9" w14:textId="77777777" w:rsidR="002E00F6" w:rsidRPr="002E00F6" w:rsidRDefault="002E00F6" w:rsidP="002E00F6">
      <w:pPr>
        <w:spacing w:after="0"/>
        <w:rPr>
          <w:iCs/>
        </w:rPr>
      </w:pPr>
    </w:p>
    <w:p w14:paraId="428D0FD8" w14:textId="1BD8F1FC" w:rsidR="000D1C5D" w:rsidRDefault="008F3C6A" w:rsidP="008F3C6A">
      <w:pPr>
        <w:spacing w:after="0"/>
        <w:rPr>
          <w:iCs/>
        </w:rPr>
      </w:pPr>
      <w:r w:rsidRPr="00ED0456">
        <w:rPr>
          <w:iCs/>
        </w:rPr>
        <w:t xml:space="preserve">Any development </w:t>
      </w:r>
      <w:r w:rsidR="00E22FF1">
        <w:rPr>
          <w:iCs/>
        </w:rPr>
        <w:t>in Uptown</w:t>
      </w:r>
      <w:r w:rsidRPr="00ED0456">
        <w:rPr>
          <w:iCs/>
        </w:rPr>
        <w:t xml:space="preserve"> involving any (1) of the following items should </w:t>
      </w:r>
      <w:r w:rsidR="00981003" w:rsidRPr="00ED0456">
        <w:rPr>
          <w:b/>
          <w:iCs/>
        </w:rPr>
        <w:t>AT LEAST BE SHARED</w:t>
      </w:r>
      <w:r w:rsidR="00981003" w:rsidRPr="00ED0456">
        <w:rPr>
          <w:iCs/>
        </w:rPr>
        <w:t xml:space="preserve"> </w:t>
      </w:r>
      <w:r w:rsidRPr="00ED0456">
        <w:rPr>
          <w:b/>
          <w:iCs/>
        </w:rPr>
        <w:t>with Uptown Partner</w:t>
      </w:r>
      <w:r w:rsidR="00060455" w:rsidRPr="00ED0456">
        <w:rPr>
          <w:b/>
          <w:iCs/>
        </w:rPr>
        <w:t>s</w:t>
      </w:r>
      <w:r w:rsidR="00A327F4">
        <w:rPr>
          <w:b/>
          <w:iCs/>
        </w:rPr>
        <w:t>’</w:t>
      </w:r>
      <w:r w:rsidR="00060455" w:rsidRPr="00ED0456">
        <w:rPr>
          <w:b/>
          <w:iCs/>
        </w:rPr>
        <w:t xml:space="preserve"> Staff</w:t>
      </w:r>
      <w:r w:rsidRPr="00ED0456">
        <w:rPr>
          <w:b/>
          <w:iCs/>
        </w:rPr>
        <w:t xml:space="preserve"> </w:t>
      </w:r>
      <w:r w:rsidRPr="00E22FF1">
        <w:rPr>
          <w:bCs/>
          <w:iCs/>
        </w:rPr>
        <w:t>for</w:t>
      </w:r>
      <w:r w:rsidR="00981003" w:rsidRPr="00E22FF1">
        <w:rPr>
          <w:bCs/>
          <w:iCs/>
        </w:rPr>
        <w:t xml:space="preserve"> RED</w:t>
      </w:r>
      <w:r w:rsidR="00E22FF1">
        <w:rPr>
          <w:bCs/>
          <w:iCs/>
        </w:rPr>
        <w:t>D</w:t>
      </w:r>
      <w:r w:rsidR="00981003" w:rsidRPr="00E22FF1">
        <w:rPr>
          <w:bCs/>
          <w:iCs/>
        </w:rPr>
        <w:t xml:space="preserve"> </w:t>
      </w:r>
      <w:r w:rsidRPr="00E22FF1">
        <w:rPr>
          <w:bCs/>
          <w:iCs/>
        </w:rPr>
        <w:t xml:space="preserve">review </w:t>
      </w:r>
      <w:r w:rsidR="00A327F4" w:rsidRPr="00E22FF1">
        <w:rPr>
          <w:bCs/>
          <w:iCs/>
        </w:rPr>
        <w:t xml:space="preserve">and </w:t>
      </w:r>
      <w:r w:rsidRPr="00E22FF1">
        <w:rPr>
          <w:bCs/>
          <w:iCs/>
        </w:rPr>
        <w:t>consideration</w:t>
      </w:r>
      <w:r w:rsidR="00E22FF1">
        <w:rPr>
          <w:b/>
          <w:iCs/>
        </w:rPr>
        <w:t>:</w:t>
      </w:r>
    </w:p>
    <w:p w14:paraId="6CC80931" w14:textId="77777777" w:rsidR="00B63B30" w:rsidRPr="00ED0456" w:rsidRDefault="00B63B30" w:rsidP="008F3C6A">
      <w:pPr>
        <w:spacing w:after="0"/>
        <w:rPr>
          <w:iCs/>
        </w:rPr>
      </w:pPr>
    </w:p>
    <w:p w14:paraId="38A59907" w14:textId="67F0AAAC" w:rsidR="00A940C2" w:rsidRPr="00ED0456" w:rsidRDefault="00A940C2" w:rsidP="00550449">
      <w:pPr>
        <w:pStyle w:val="ListParagraph"/>
        <w:numPr>
          <w:ilvl w:val="0"/>
          <w:numId w:val="14"/>
        </w:numPr>
        <w:spacing w:after="0"/>
        <w:rPr>
          <w:iCs/>
        </w:rPr>
      </w:pPr>
      <w:r w:rsidRPr="00ED0456">
        <w:rPr>
          <w:iCs/>
        </w:rPr>
        <w:t xml:space="preserve">Structures involving exterior alterations </w:t>
      </w:r>
      <w:r w:rsidR="00B63B30">
        <w:rPr>
          <w:iCs/>
        </w:rPr>
        <w:t xml:space="preserve">costing </w:t>
      </w:r>
      <w:r w:rsidR="00B63B30" w:rsidRPr="00ED0456">
        <w:rPr>
          <w:iCs/>
        </w:rPr>
        <w:t>more than</w:t>
      </w:r>
      <w:r w:rsidRPr="00ED0456">
        <w:rPr>
          <w:iCs/>
        </w:rPr>
        <w:t xml:space="preserve"> </w:t>
      </w:r>
      <w:r w:rsidR="00B63B30">
        <w:rPr>
          <w:iCs/>
        </w:rPr>
        <w:t>$100,000 USD.</w:t>
      </w:r>
    </w:p>
    <w:p w14:paraId="43EC66ED" w14:textId="77777777" w:rsidR="00A940C2" w:rsidRPr="00ED0456" w:rsidRDefault="00A940C2" w:rsidP="00550449">
      <w:pPr>
        <w:pStyle w:val="ListParagraph"/>
        <w:numPr>
          <w:ilvl w:val="0"/>
          <w:numId w:val="14"/>
        </w:numPr>
        <w:spacing w:after="0"/>
        <w:rPr>
          <w:iCs/>
        </w:rPr>
      </w:pPr>
      <w:r w:rsidRPr="00ED0456">
        <w:rPr>
          <w:iCs/>
        </w:rPr>
        <w:t>Interior renovations where four (4) or more dwelling units are created</w:t>
      </w:r>
    </w:p>
    <w:p w14:paraId="5F357394" w14:textId="77777777" w:rsidR="000D1C5D" w:rsidRPr="00ED0456" w:rsidRDefault="000D1C5D" w:rsidP="00550449">
      <w:pPr>
        <w:pStyle w:val="ListParagraph"/>
        <w:numPr>
          <w:ilvl w:val="0"/>
          <w:numId w:val="14"/>
        </w:numPr>
        <w:spacing w:after="0"/>
        <w:rPr>
          <w:iCs/>
        </w:rPr>
      </w:pPr>
      <w:r w:rsidRPr="00ED0456">
        <w:rPr>
          <w:iCs/>
        </w:rPr>
        <w:t>Every new, enlarged or reconstructed advertising sign</w:t>
      </w:r>
    </w:p>
    <w:p w14:paraId="209FDAAC" w14:textId="77777777" w:rsidR="000D1C5D" w:rsidRPr="00ED0456" w:rsidRDefault="000D1C5D" w:rsidP="00550449">
      <w:pPr>
        <w:pStyle w:val="ListParagraph"/>
        <w:numPr>
          <w:ilvl w:val="0"/>
          <w:numId w:val="14"/>
        </w:numPr>
        <w:spacing w:after="0"/>
        <w:rPr>
          <w:iCs/>
        </w:rPr>
      </w:pPr>
      <w:r w:rsidRPr="00ED0456">
        <w:rPr>
          <w:iCs/>
        </w:rPr>
        <w:t>Every new or enlarged parking area</w:t>
      </w:r>
    </w:p>
    <w:p w14:paraId="2F94AD29" w14:textId="77777777" w:rsidR="000D1C5D" w:rsidRPr="00ED0456" w:rsidRDefault="000D1C5D" w:rsidP="00550449">
      <w:pPr>
        <w:pStyle w:val="ListParagraph"/>
        <w:numPr>
          <w:ilvl w:val="0"/>
          <w:numId w:val="14"/>
        </w:numPr>
        <w:spacing w:after="0"/>
        <w:rPr>
          <w:iCs/>
        </w:rPr>
      </w:pPr>
      <w:r w:rsidRPr="00ED0456">
        <w:rPr>
          <w:iCs/>
        </w:rPr>
        <w:t>Exterior alterations where those alterations have visible impact on the proximal public realm</w:t>
      </w:r>
    </w:p>
    <w:p w14:paraId="597B04BD" w14:textId="169EFC61" w:rsidR="00550449" w:rsidRPr="002E00F6" w:rsidRDefault="000D1C5D" w:rsidP="00B63B30">
      <w:pPr>
        <w:pStyle w:val="ListParagraph"/>
        <w:numPr>
          <w:ilvl w:val="0"/>
          <w:numId w:val="14"/>
        </w:numPr>
        <w:spacing w:after="0"/>
        <w:rPr>
          <w:iCs/>
        </w:rPr>
      </w:pPr>
      <w:r w:rsidRPr="00ED0456">
        <w:rPr>
          <w:iCs/>
        </w:rPr>
        <w:t>Every new use of</w:t>
      </w:r>
      <w:r w:rsidR="00E22FF1">
        <w:rPr>
          <w:iCs/>
        </w:rPr>
        <w:t xml:space="preserve"> property</w:t>
      </w:r>
    </w:p>
    <w:p w14:paraId="1A5E976C" w14:textId="28F9C1F1" w:rsidR="00B63B30" w:rsidRDefault="00E22FF1" w:rsidP="002E00F6">
      <w:pPr>
        <w:pStyle w:val="Heading1"/>
        <w:rPr>
          <w:b/>
          <w:bCs/>
        </w:rPr>
      </w:pPr>
      <w:r w:rsidRPr="002E00F6">
        <w:rPr>
          <w:b/>
          <w:bCs/>
        </w:rPr>
        <w:lastRenderedPageBreak/>
        <w:t xml:space="preserve">REDD </w:t>
      </w:r>
      <w:r w:rsidR="00954EBD" w:rsidRPr="002E00F6">
        <w:rPr>
          <w:b/>
          <w:bCs/>
        </w:rPr>
        <w:t xml:space="preserve">Committee </w:t>
      </w:r>
      <w:r w:rsidR="002B6B61" w:rsidRPr="002E00F6">
        <w:rPr>
          <w:b/>
          <w:bCs/>
        </w:rPr>
        <w:t xml:space="preserve">Review </w:t>
      </w:r>
    </w:p>
    <w:p w14:paraId="10921119" w14:textId="77777777" w:rsidR="002E00F6" w:rsidRPr="002E00F6" w:rsidRDefault="002E00F6" w:rsidP="002E00F6"/>
    <w:p w14:paraId="64294802" w14:textId="1800212C" w:rsidR="00CA2163" w:rsidRPr="00ED0456" w:rsidRDefault="00B63B30" w:rsidP="002B6B61">
      <w:pPr>
        <w:rPr>
          <w:bCs/>
        </w:rPr>
      </w:pPr>
      <w:r>
        <w:rPr>
          <w:bCs/>
        </w:rPr>
        <w:t xml:space="preserve">This </w:t>
      </w:r>
      <w:r w:rsidR="002B6B61" w:rsidRPr="00ED0456">
        <w:rPr>
          <w:bCs/>
        </w:rPr>
        <w:t>is</w:t>
      </w:r>
      <w:r w:rsidR="00D32C81" w:rsidRPr="00ED0456">
        <w:rPr>
          <w:bCs/>
        </w:rPr>
        <w:t xml:space="preserve"> typically </w:t>
      </w:r>
      <w:r w:rsidR="002B6B61" w:rsidRPr="00ED0456">
        <w:rPr>
          <w:bCs/>
        </w:rPr>
        <w:t xml:space="preserve">a </w:t>
      </w:r>
      <w:r w:rsidR="00BD423A" w:rsidRPr="00ED0456">
        <w:rPr>
          <w:bCs/>
        </w:rPr>
        <w:t>3</w:t>
      </w:r>
      <w:r w:rsidR="002B6B61" w:rsidRPr="00ED0456">
        <w:rPr>
          <w:bCs/>
        </w:rPr>
        <w:t>-</w:t>
      </w:r>
      <w:r w:rsidR="00BD423A" w:rsidRPr="00ED0456">
        <w:rPr>
          <w:bCs/>
        </w:rPr>
        <w:t>S</w:t>
      </w:r>
      <w:r w:rsidR="002B6B61" w:rsidRPr="00ED0456">
        <w:rPr>
          <w:bCs/>
        </w:rPr>
        <w:t xml:space="preserve">tep </w:t>
      </w:r>
      <w:r w:rsidR="002E00F6" w:rsidRPr="00ED0456">
        <w:rPr>
          <w:bCs/>
        </w:rPr>
        <w:t>process</w:t>
      </w:r>
      <w:r w:rsidR="002E00F6">
        <w:rPr>
          <w:bCs/>
        </w:rPr>
        <w:t>;</w:t>
      </w:r>
      <w:r>
        <w:rPr>
          <w:bCs/>
        </w:rPr>
        <w:t xml:space="preserve"> h</w:t>
      </w:r>
      <w:r w:rsidR="0071115B" w:rsidRPr="00ED0456">
        <w:rPr>
          <w:bCs/>
        </w:rPr>
        <w:t>owever</w:t>
      </w:r>
      <w:r w:rsidR="00D32C81" w:rsidRPr="00ED0456">
        <w:rPr>
          <w:bCs/>
        </w:rPr>
        <w:t xml:space="preserve">, </w:t>
      </w:r>
      <w:r w:rsidR="00CA2163" w:rsidRPr="00ED0456">
        <w:rPr>
          <w:bCs/>
        </w:rPr>
        <w:t xml:space="preserve">UP reserves the right to expand </w:t>
      </w:r>
      <w:r w:rsidR="00D32C81" w:rsidRPr="00ED0456">
        <w:rPr>
          <w:bCs/>
        </w:rPr>
        <w:t>th</w:t>
      </w:r>
      <w:r w:rsidR="0078625B" w:rsidRPr="00ED0456">
        <w:rPr>
          <w:bCs/>
        </w:rPr>
        <w:t>e</w:t>
      </w:r>
      <w:r w:rsidR="00D32C81" w:rsidRPr="00ED0456">
        <w:rPr>
          <w:bCs/>
        </w:rPr>
        <w:t xml:space="preserve"> process</w:t>
      </w:r>
      <w:r w:rsidR="00CA2163" w:rsidRPr="00ED0456">
        <w:rPr>
          <w:bCs/>
        </w:rPr>
        <w:t xml:space="preserve"> and/or request additional meetings on a case-by-case basis</w:t>
      </w:r>
      <w:r w:rsidR="0078625B" w:rsidRPr="00ED0456">
        <w:rPr>
          <w:bCs/>
        </w:rPr>
        <w:t>.</w:t>
      </w:r>
    </w:p>
    <w:p w14:paraId="32FDF12D" w14:textId="46B8F227" w:rsidR="003E1B2E" w:rsidRPr="00A327F4" w:rsidRDefault="002B6B61" w:rsidP="00B63B30">
      <w:pPr>
        <w:spacing w:after="0"/>
        <w:ind w:left="1350" w:hanging="1350"/>
        <w:rPr>
          <w:color w:val="0563C1"/>
          <w:u w:val="single"/>
        </w:rPr>
      </w:pPr>
      <w:r w:rsidRPr="002E00F6">
        <w:rPr>
          <w:b/>
          <w:bCs/>
          <w:color w:val="06AA81"/>
        </w:rPr>
        <w:t>S</w:t>
      </w:r>
      <w:r w:rsidR="00917127" w:rsidRPr="002E00F6">
        <w:rPr>
          <w:b/>
          <w:bCs/>
          <w:color w:val="06AA81"/>
        </w:rPr>
        <w:t>TEP</w:t>
      </w:r>
      <w:r w:rsidRPr="002E00F6">
        <w:rPr>
          <w:b/>
          <w:bCs/>
          <w:color w:val="06AA81"/>
        </w:rPr>
        <w:t xml:space="preserve"> 1</w:t>
      </w:r>
      <w:r w:rsidR="0054725D" w:rsidRPr="002E00F6">
        <w:rPr>
          <w:b/>
          <w:bCs/>
          <w:color w:val="06AA81"/>
        </w:rPr>
        <w:t>:</w:t>
      </w:r>
      <w:r w:rsidR="00B63B30" w:rsidRPr="002E00F6">
        <w:rPr>
          <w:b/>
          <w:bCs/>
          <w:color w:val="06AA81"/>
        </w:rPr>
        <w:tab/>
      </w:r>
      <w:r w:rsidR="00917127" w:rsidRPr="002E00F6">
        <w:rPr>
          <w:b/>
          <w:bCs/>
          <w:color w:val="06AA81"/>
        </w:rPr>
        <w:t>SUBMIT DOCUMENTATION</w:t>
      </w:r>
      <w:r w:rsidR="00ED5DCC" w:rsidRPr="002E00F6">
        <w:rPr>
          <w:b/>
          <w:bCs/>
          <w:color w:val="06AA81"/>
        </w:rPr>
        <w:t xml:space="preserve"> </w:t>
      </w:r>
      <w:r w:rsidR="00ED5DCC" w:rsidRPr="00ED0456">
        <w:rPr>
          <w:bCs/>
        </w:rPr>
        <w:t>for initial review</w:t>
      </w:r>
      <w:r w:rsidR="0071115B" w:rsidRPr="00ED0456">
        <w:rPr>
          <w:b/>
          <w:bCs/>
        </w:rPr>
        <w:t xml:space="preserve"> </w:t>
      </w:r>
      <w:r w:rsidR="0071115B" w:rsidRPr="00ED0456">
        <w:rPr>
          <w:bCs/>
        </w:rPr>
        <w:t>which</w:t>
      </w:r>
      <w:r w:rsidR="00917127" w:rsidRPr="00ED0456">
        <w:rPr>
          <w:bCs/>
        </w:rPr>
        <w:t xml:space="preserve"> </w:t>
      </w:r>
      <w:r w:rsidR="00B63B30">
        <w:rPr>
          <w:bCs/>
        </w:rPr>
        <w:t>thoroughly</w:t>
      </w:r>
      <w:r w:rsidR="00917127" w:rsidRPr="00ED0456">
        <w:rPr>
          <w:bCs/>
        </w:rPr>
        <w:t xml:space="preserve"> describ</w:t>
      </w:r>
      <w:r w:rsidR="0071115B" w:rsidRPr="00ED0456">
        <w:rPr>
          <w:bCs/>
        </w:rPr>
        <w:t>es</w:t>
      </w:r>
      <w:r w:rsidR="00917127" w:rsidRPr="00ED0456">
        <w:rPr>
          <w:bCs/>
        </w:rPr>
        <w:t xml:space="preserve"> the </w:t>
      </w:r>
      <w:r w:rsidR="0054725D" w:rsidRPr="00ED0456">
        <w:rPr>
          <w:bCs/>
        </w:rPr>
        <w:t xml:space="preserve">proposed </w:t>
      </w:r>
      <w:r w:rsidR="00917127" w:rsidRPr="00ED0456">
        <w:rPr>
          <w:bCs/>
        </w:rPr>
        <w:t>development</w:t>
      </w:r>
      <w:r w:rsidR="0054725D" w:rsidRPr="00ED0456">
        <w:rPr>
          <w:bCs/>
        </w:rPr>
        <w:t>.</w:t>
      </w:r>
      <w:r w:rsidR="00917127" w:rsidRPr="00ED0456">
        <w:rPr>
          <w:bCs/>
        </w:rPr>
        <w:t xml:space="preserve"> </w:t>
      </w:r>
    </w:p>
    <w:p w14:paraId="531A2676" w14:textId="77777777" w:rsidR="00BD423A" w:rsidRPr="00ED0456" w:rsidRDefault="00BD423A" w:rsidP="00BD423A">
      <w:pPr>
        <w:spacing w:after="0" w:line="240" w:lineRule="auto"/>
        <w:ind w:left="1440"/>
        <w:rPr>
          <w:rFonts w:eastAsia="Times New Roman"/>
          <w:b/>
          <w:bCs/>
        </w:rPr>
      </w:pPr>
    </w:p>
    <w:p w14:paraId="2D4251EA" w14:textId="3F4B45A6" w:rsidR="00BD423A" w:rsidRDefault="00BD423A" w:rsidP="00A327F4">
      <w:pPr>
        <w:spacing w:after="0" w:line="240" w:lineRule="auto"/>
        <w:ind w:left="1440"/>
        <w:rPr>
          <w:rFonts w:eastAsia="Times New Roman"/>
          <w:b/>
        </w:rPr>
      </w:pPr>
      <w:r w:rsidRPr="00A327F4">
        <w:rPr>
          <w:rFonts w:eastAsia="Times New Roman"/>
          <w:b/>
        </w:rPr>
        <w:t xml:space="preserve">Submissions should include the </w:t>
      </w:r>
      <w:r w:rsidR="000A7860">
        <w:rPr>
          <w:rFonts w:eastAsia="Times New Roman"/>
          <w:b/>
        </w:rPr>
        <w:t>following</w:t>
      </w:r>
      <w:r w:rsidRPr="00A327F4">
        <w:rPr>
          <w:rFonts w:eastAsia="Times New Roman"/>
          <w:b/>
        </w:rPr>
        <w:t>:</w:t>
      </w:r>
    </w:p>
    <w:p w14:paraId="644D37B3" w14:textId="77777777" w:rsidR="00A327F4" w:rsidRPr="00A327F4" w:rsidRDefault="00A327F4" w:rsidP="00A327F4">
      <w:pPr>
        <w:spacing w:after="0" w:line="240" w:lineRule="auto"/>
        <w:ind w:left="1440"/>
        <w:rPr>
          <w:rFonts w:eastAsia="Times New Roman"/>
          <w:b/>
        </w:rPr>
      </w:pPr>
    </w:p>
    <w:p w14:paraId="015EC8FD" w14:textId="47957CC0" w:rsidR="00BD423A" w:rsidRPr="00DB103E" w:rsidRDefault="00BD423A" w:rsidP="00BD423A">
      <w:pPr>
        <w:numPr>
          <w:ilvl w:val="0"/>
          <w:numId w:val="12"/>
        </w:numPr>
        <w:tabs>
          <w:tab w:val="clear" w:pos="1800"/>
          <w:tab w:val="num" w:pos="2160"/>
        </w:tabs>
        <w:spacing w:after="0" w:line="240" w:lineRule="auto"/>
        <w:ind w:left="2160"/>
        <w:rPr>
          <w:rFonts w:eastAsia="Times New Roman"/>
        </w:rPr>
      </w:pPr>
      <w:r w:rsidRPr="00DB103E">
        <w:rPr>
          <w:rFonts w:eastAsia="Times New Roman"/>
          <w:b/>
          <w:bCs/>
        </w:rPr>
        <w:t xml:space="preserve">Existing </w:t>
      </w:r>
      <w:r w:rsidR="003B5E77">
        <w:rPr>
          <w:rFonts w:eastAsia="Times New Roman"/>
          <w:b/>
          <w:bCs/>
        </w:rPr>
        <w:t xml:space="preserve">and </w:t>
      </w:r>
      <w:r w:rsidR="003B5E77" w:rsidRPr="00DB103E">
        <w:rPr>
          <w:rFonts w:eastAsia="Times New Roman"/>
          <w:b/>
          <w:bCs/>
        </w:rPr>
        <w:t>Proposed Site, Building, and Floor Plans</w:t>
      </w:r>
      <w:r w:rsidR="003B5E77">
        <w:rPr>
          <w:rFonts w:eastAsia="Times New Roman"/>
        </w:rPr>
        <w:t xml:space="preserve"> – Please include the a</w:t>
      </w:r>
      <w:r w:rsidRPr="00DB103E">
        <w:rPr>
          <w:rFonts w:eastAsia="Times New Roman"/>
        </w:rPr>
        <w:t>ppropriate scale</w:t>
      </w:r>
      <w:r w:rsidR="00BD4DC7" w:rsidRPr="00DB103E">
        <w:rPr>
          <w:rFonts w:eastAsia="Times New Roman"/>
        </w:rPr>
        <w:t xml:space="preserve"> to clearly communicate the design intent of the development and surrounding context</w:t>
      </w:r>
      <w:r w:rsidR="003B5E77">
        <w:rPr>
          <w:rFonts w:eastAsia="Times New Roman"/>
        </w:rPr>
        <w:t>.</w:t>
      </w:r>
    </w:p>
    <w:p w14:paraId="454A13DA" w14:textId="612B3ACC" w:rsidR="00BD423A" w:rsidRPr="003B5E77" w:rsidRDefault="00AA1AEC" w:rsidP="003B5E77">
      <w:pPr>
        <w:numPr>
          <w:ilvl w:val="0"/>
          <w:numId w:val="12"/>
        </w:numPr>
        <w:tabs>
          <w:tab w:val="clear" w:pos="1800"/>
          <w:tab w:val="num" w:pos="2160"/>
        </w:tabs>
        <w:spacing w:after="0" w:line="240" w:lineRule="auto"/>
        <w:ind w:left="2160"/>
        <w:rPr>
          <w:rFonts w:eastAsia="Times New Roman"/>
        </w:rPr>
      </w:pPr>
      <w:r w:rsidRPr="00DB103E">
        <w:rPr>
          <w:rFonts w:eastAsia="Times New Roman"/>
          <w:b/>
          <w:bCs/>
        </w:rPr>
        <w:t>P</w:t>
      </w:r>
      <w:r w:rsidR="00BD423A" w:rsidRPr="00DB103E">
        <w:rPr>
          <w:rFonts w:eastAsia="Times New Roman"/>
          <w:b/>
          <w:bCs/>
        </w:rPr>
        <w:t>hoto(s)</w:t>
      </w:r>
      <w:r w:rsidR="00BD423A" w:rsidRPr="00DB103E">
        <w:rPr>
          <w:rFonts w:eastAsia="Times New Roman"/>
        </w:rPr>
        <w:t xml:space="preserve"> of the project site and surrounding </w:t>
      </w:r>
      <w:r w:rsidR="003B5E77">
        <w:rPr>
          <w:rFonts w:eastAsia="Times New Roman"/>
        </w:rPr>
        <w:t>area</w:t>
      </w:r>
      <w:r w:rsidR="000A7860">
        <w:rPr>
          <w:rFonts w:eastAsia="Times New Roman"/>
        </w:rPr>
        <w:t xml:space="preserve"> as they stand prior to development.</w:t>
      </w:r>
    </w:p>
    <w:p w14:paraId="45E8780F" w14:textId="298D70B7" w:rsidR="00BD423A" w:rsidRPr="00DB103E" w:rsidRDefault="00BD423A" w:rsidP="00BD423A">
      <w:pPr>
        <w:numPr>
          <w:ilvl w:val="0"/>
          <w:numId w:val="12"/>
        </w:numPr>
        <w:tabs>
          <w:tab w:val="clear" w:pos="1800"/>
          <w:tab w:val="num" w:pos="2160"/>
        </w:tabs>
        <w:spacing w:after="0" w:line="240" w:lineRule="auto"/>
        <w:ind w:left="2160"/>
        <w:rPr>
          <w:rFonts w:eastAsia="Times New Roman"/>
        </w:rPr>
      </w:pPr>
      <w:r w:rsidRPr="00DB103E">
        <w:rPr>
          <w:rFonts w:eastAsia="Times New Roman"/>
          <w:b/>
          <w:bCs/>
        </w:rPr>
        <w:t>Proposed Exterior Elevations</w:t>
      </w:r>
      <w:r w:rsidRPr="00DB103E">
        <w:rPr>
          <w:rFonts w:eastAsia="Times New Roman"/>
        </w:rPr>
        <w:t xml:space="preserve"> and/or </w:t>
      </w:r>
      <w:r w:rsidR="003B5E77">
        <w:rPr>
          <w:rFonts w:eastAsia="Times New Roman"/>
        </w:rPr>
        <w:t>r</w:t>
      </w:r>
      <w:r w:rsidRPr="00DB103E">
        <w:rPr>
          <w:rFonts w:eastAsia="Times New Roman"/>
        </w:rPr>
        <w:t xml:space="preserve">enderings indicating height, </w:t>
      </w:r>
      <w:r w:rsidR="00DB103E" w:rsidRPr="00DB103E">
        <w:rPr>
          <w:rFonts w:eastAsia="Times New Roman"/>
        </w:rPr>
        <w:t>massing,</w:t>
      </w:r>
      <w:r w:rsidRPr="00DB103E">
        <w:rPr>
          <w:rFonts w:eastAsia="Times New Roman"/>
        </w:rPr>
        <w:t xml:space="preserve"> and materials. Include surrounding context where applicable.</w:t>
      </w:r>
    </w:p>
    <w:p w14:paraId="0252C227" w14:textId="45DA00FD" w:rsidR="0037415A" w:rsidRDefault="0037415A" w:rsidP="00BD423A">
      <w:pPr>
        <w:numPr>
          <w:ilvl w:val="0"/>
          <w:numId w:val="12"/>
        </w:numPr>
        <w:tabs>
          <w:tab w:val="clear" w:pos="1800"/>
          <w:tab w:val="num" w:pos="2160"/>
        </w:tabs>
        <w:spacing w:after="0" w:line="240" w:lineRule="auto"/>
        <w:ind w:left="2160"/>
        <w:rPr>
          <w:rFonts w:eastAsia="Times New Roman"/>
        </w:rPr>
      </w:pPr>
      <w:r w:rsidRPr="00DB103E">
        <w:rPr>
          <w:rFonts w:eastAsia="Times New Roman"/>
          <w:b/>
          <w:bCs/>
        </w:rPr>
        <w:t>Project Budget</w:t>
      </w:r>
      <w:r w:rsidRPr="00DB103E">
        <w:rPr>
          <w:rFonts w:eastAsia="Times New Roman"/>
        </w:rPr>
        <w:t xml:space="preserve"> </w:t>
      </w:r>
      <w:r w:rsidR="00DB103E" w:rsidRPr="00DB103E">
        <w:rPr>
          <w:rFonts w:eastAsia="Times New Roman"/>
        </w:rPr>
        <w:t>wh</w:t>
      </w:r>
      <w:r w:rsidRPr="00DB103E">
        <w:rPr>
          <w:rFonts w:eastAsia="Times New Roman"/>
        </w:rPr>
        <w:t>i</w:t>
      </w:r>
      <w:r w:rsidR="00DB103E">
        <w:rPr>
          <w:rFonts w:eastAsia="Times New Roman"/>
        </w:rPr>
        <w:t>ch in</w:t>
      </w:r>
      <w:r w:rsidRPr="00DB103E">
        <w:rPr>
          <w:rFonts w:eastAsia="Times New Roman"/>
        </w:rPr>
        <w:t>clude</w:t>
      </w:r>
      <w:r w:rsidR="00DB103E">
        <w:rPr>
          <w:rFonts w:eastAsia="Times New Roman"/>
        </w:rPr>
        <w:t>s the</w:t>
      </w:r>
      <w:r w:rsidRPr="00DB103E">
        <w:rPr>
          <w:rFonts w:eastAsia="Times New Roman"/>
        </w:rPr>
        <w:t xml:space="preserve"> total project budget broken down into sources and uses</w:t>
      </w:r>
      <w:r w:rsidR="002F48D0" w:rsidRPr="00DB103E">
        <w:rPr>
          <w:rFonts w:eastAsia="Times New Roman"/>
        </w:rPr>
        <w:t>.</w:t>
      </w:r>
    </w:p>
    <w:p w14:paraId="5764CF83" w14:textId="5793EE56" w:rsidR="000A7860" w:rsidRPr="00DB103E" w:rsidRDefault="000A7860" w:rsidP="00BD423A">
      <w:pPr>
        <w:numPr>
          <w:ilvl w:val="0"/>
          <w:numId w:val="12"/>
        </w:numPr>
        <w:tabs>
          <w:tab w:val="clear" w:pos="1800"/>
          <w:tab w:val="num" w:pos="2160"/>
        </w:tabs>
        <w:spacing w:after="0" w:line="240" w:lineRule="auto"/>
        <w:ind w:left="2160"/>
        <w:rPr>
          <w:rFonts w:eastAsia="Times New Roman"/>
        </w:rPr>
      </w:pPr>
      <w:r>
        <w:rPr>
          <w:rFonts w:eastAsia="Times New Roman"/>
          <w:b/>
          <w:bCs/>
        </w:rPr>
        <w:t xml:space="preserve">Financial Capability </w:t>
      </w:r>
      <w:r>
        <w:rPr>
          <w:rFonts w:eastAsia="Times New Roman"/>
        </w:rPr>
        <w:t>– verification that this project has or will have funding to carry out the development plan</w:t>
      </w:r>
    </w:p>
    <w:p w14:paraId="3BEEF875" w14:textId="5A610DAF" w:rsidR="00764C7A" w:rsidRPr="00DB103E" w:rsidRDefault="00764C7A" w:rsidP="00BD423A">
      <w:pPr>
        <w:numPr>
          <w:ilvl w:val="0"/>
          <w:numId w:val="12"/>
        </w:numPr>
        <w:tabs>
          <w:tab w:val="clear" w:pos="1800"/>
          <w:tab w:val="num" w:pos="2160"/>
        </w:tabs>
        <w:spacing w:after="0" w:line="240" w:lineRule="auto"/>
        <w:ind w:left="2160"/>
        <w:rPr>
          <w:rFonts w:eastAsia="Times New Roman"/>
        </w:rPr>
      </w:pPr>
      <w:r w:rsidRPr="00DB103E">
        <w:rPr>
          <w:rFonts w:eastAsia="Times New Roman"/>
          <w:b/>
          <w:bCs/>
        </w:rPr>
        <w:t>Compliance with EcoInnovation District</w:t>
      </w:r>
      <w:r w:rsidR="00A200F8" w:rsidRPr="00DB103E">
        <w:rPr>
          <w:rFonts w:eastAsia="Times New Roman"/>
          <w:b/>
          <w:bCs/>
        </w:rPr>
        <w:t xml:space="preserve"> Development</w:t>
      </w:r>
      <w:r w:rsidRPr="00DB103E">
        <w:rPr>
          <w:rFonts w:eastAsia="Times New Roman"/>
          <w:b/>
          <w:bCs/>
        </w:rPr>
        <w:t xml:space="preserve"> </w:t>
      </w:r>
      <w:r w:rsidR="00DB103E">
        <w:rPr>
          <w:rFonts w:eastAsia="Times New Roman"/>
          <w:b/>
          <w:bCs/>
        </w:rPr>
        <w:t>Guid</w:t>
      </w:r>
      <w:r w:rsidR="000A7860">
        <w:rPr>
          <w:rFonts w:eastAsia="Times New Roman"/>
          <w:b/>
          <w:bCs/>
        </w:rPr>
        <w:t xml:space="preserve">e </w:t>
      </w:r>
      <w:r w:rsidR="000A7860" w:rsidRPr="000A7860">
        <w:rPr>
          <w:rFonts w:eastAsia="Times New Roman"/>
        </w:rPr>
        <w:t>–</w:t>
      </w:r>
      <w:r w:rsidR="000A7860">
        <w:rPr>
          <w:rFonts w:eastAsia="Times New Roman"/>
          <w:b/>
          <w:bCs/>
        </w:rPr>
        <w:t xml:space="preserve"> </w:t>
      </w:r>
      <w:r w:rsidR="00DB103E">
        <w:rPr>
          <w:rFonts w:eastAsia="Times New Roman"/>
        </w:rPr>
        <w:t>Demonstrate to the best of your knowledge</w:t>
      </w:r>
      <w:r w:rsidR="00A200F8" w:rsidRPr="00DB103E">
        <w:rPr>
          <w:rFonts w:eastAsia="Times New Roman"/>
        </w:rPr>
        <w:t xml:space="preserve"> how the project </w:t>
      </w:r>
      <w:r w:rsidR="00DB103E">
        <w:rPr>
          <w:rFonts w:eastAsia="Times New Roman"/>
        </w:rPr>
        <w:t xml:space="preserve">will </w:t>
      </w:r>
      <w:r w:rsidR="00A200F8" w:rsidRPr="00DB103E">
        <w:rPr>
          <w:rFonts w:eastAsia="Times New Roman"/>
        </w:rPr>
        <w:t xml:space="preserve">adhere to the development goals </w:t>
      </w:r>
      <w:r w:rsidR="00DB103E">
        <w:rPr>
          <w:rFonts w:eastAsia="Times New Roman"/>
        </w:rPr>
        <w:t>set forth in</w:t>
      </w:r>
      <w:r w:rsidR="00A200F8" w:rsidRPr="00DB103E">
        <w:rPr>
          <w:rFonts w:eastAsia="Times New Roman"/>
        </w:rPr>
        <w:t xml:space="preserve"> the EcoInnovation District Plan. </w:t>
      </w:r>
    </w:p>
    <w:p w14:paraId="0478ECD9" w14:textId="77777777" w:rsidR="00B63B30" w:rsidRDefault="00B63B30" w:rsidP="00B63B30">
      <w:pPr>
        <w:ind w:left="720"/>
      </w:pPr>
    </w:p>
    <w:p w14:paraId="59C8E9A0" w14:textId="5856E118" w:rsidR="00B63B30" w:rsidRPr="00B63B30" w:rsidRDefault="00B63B30" w:rsidP="00B63B30">
      <w:pPr>
        <w:ind w:left="1440"/>
        <w:jc w:val="center"/>
      </w:pPr>
      <w:r w:rsidRPr="00B63B30">
        <w:t xml:space="preserve">Send </w:t>
      </w:r>
      <w:r w:rsidR="003B5E77">
        <w:t xml:space="preserve">inquiries and </w:t>
      </w:r>
      <w:r w:rsidRPr="00B63B30">
        <w:t>submissions to:</w:t>
      </w:r>
    </w:p>
    <w:p w14:paraId="0BB7888D" w14:textId="22A77B2E" w:rsidR="00B63B30" w:rsidRPr="003B5E77" w:rsidRDefault="00B63B30" w:rsidP="003B5E77">
      <w:pPr>
        <w:ind w:left="1440"/>
        <w:jc w:val="center"/>
      </w:pPr>
      <w:r w:rsidRPr="00B63B30">
        <w:rPr>
          <w:b/>
        </w:rPr>
        <w:t>SABREENA MILER</w:t>
      </w:r>
      <w:r>
        <w:br/>
        <w:t>Real Estate &amp; Development</w:t>
      </w:r>
      <w:r w:rsidRPr="00ED0456">
        <w:t xml:space="preserve"> Manager</w:t>
      </w:r>
      <w:r w:rsidR="003B5E77">
        <w:br/>
        <w:t>Uptown Partners of Pittsburgh</w:t>
      </w:r>
      <w:r>
        <w:br/>
      </w:r>
      <w:hyperlink r:id="rId7" w:history="1">
        <w:r w:rsidRPr="00800D23">
          <w:rPr>
            <w:rStyle w:val="Hyperlink"/>
          </w:rPr>
          <w:t>smiller@uptownpartners.org</w:t>
        </w:r>
      </w:hyperlink>
      <w:r>
        <w:t xml:space="preserve"> | (412) 586-7037</w:t>
      </w:r>
    </w:p>
    <w:p w14:paraId="59BE7360" w14:textId="77777777" w:rsidR="0078625B" w:rsidRPr="00ED0456" w:rsidRDefault="0078625B" w:rsidP="0078625B">
      <w:pPr>
        <w:spacing w:after="0"/>
        <w:rPr>
          <w:b/>
          <w:bCs/>
          <w:i/>
          <w:color w:val="2F5496" w:themeColor="accent1" w:themeShade="BF"/>
        </w:rPr>
      </w:pPr>
    </w:p>
    <w:p w14:paraId="603B946E" w14:textId="27BB30A5" w:rsidR="00C162A5" w:rsidRPr="00ED0456" w:rsidRDefault="00CA2163" w:rsidP="002E00F6">
      <w:pPr>
        <w:spacing w:after="0"/>
        <w:ind w:left="630" w:firstLine="720"/>
        <w:rPr>
          <w:bCs/>
        </w:rPr>
      </w:pPr>
      <w:r w:rsidRPr="00ED0456">
        <w:rPr>
          <w:bCs/>
        </w:rPr>
        <w:t>C</w:t>
      </w:r>
      <w:r w:rsidR="0071115B" w:rsidRPr="00ED0456">
        <w:rPr>
          <w:bCs/>
        </w:rPr>
        <w:t xml:space="preserve">omments and/or questions will be returned to the </w:t>
      </w:r>
      <w:r w:rsidR="00B63B30">
        <w:rPr>
          <w:bCs/>
        </w:rPr>
        <w:t>a</w:t>
      </w:r>
      <w:r w:rsidR="0071115B" w:rsidRPr="00ED0456">
        <w:rPr>
          <w:bCs/>
        </w:rPr>
        <w:t xml:space="preserve">pplicant </w:t>
      </w:r>
      <w:r w:rsidR="000A7860">
        <w:rPr>
          <w:bCs/>
        </w:rPr>
        <w:t>within 10 business days</w:t>
      </w:r>
      <w:r w:rsidR="0071115B" w:rsidRPr="00ED0456">
        <w:rPr>
          <w:bCs/>
        </w:rPr>
        <w:t>.</w:t>
      </w:r>
      <w:r w:rsidR="0001065A">
        <w:rPr>
          <w:bCs/>
        </w:rPr>
        <w:t xml:space="preserve"> </w:t>
      </w:r>
    </w:p>
    <w:p w14:paraId="68BA38F8" w14:textId="77777777" w:rsidR="00917127" w:rsidRPr="00ED0456" w:rsidRDefault="00917127" w:rsidP="00917127">
      <w:pPr>
        <w:spacing w:after="0"/>
        <w:ind w:left="1350" w:hanging="1350"/>
        <w:rPr>
          <w:bCs/>
        </w:rPr>
      </w:pPr>
    </w:p>
    <w:p w14:paraId="01F138F6" w14:textId="53CDD298" w:rsidR="0078625B" w:rsidRDefault="0071115B" w:rsidP="000A7860">
      <w:pPr>
        <w:spacing w:after="0"/>
        <w:ind w:left="1350" w:hanging="1350"/>
        <w:rPr>
          <w:bCs/>
        </w:rPr>
      </w:pPr>
      <w:r w:rsidRPr="002E00F6">
        <w:rPr>
          <w:b/>
          <w:bCs/>
          <w:color w:val="06AA81"/>
        </w:rPr>
        <w:t>STEP 2:</w:t>
      </w:r>
      <w:r w:rsidR="000A7860" w:rsidRPr="002E00F6">
        <w:rPr>
          <w:b/>
          <w:bCs/>
          <w:color w:val="06AA81"/>
        </w:rPr>
        <w:tab/>
      </w:r>
      <w:r w:rsidR="002C5B0D" w:rsidRPr="002E00F6">
        <w:rPr>
          <w:b/>
          <w:bCs/>
          <w:color w:val="06AA81"/>
        </w:rPr>
        <w:t>SCHEDULE A MEETING</w:t>
      </w:r>
      <w:r w:rsidR="002C5B0D" w:rsidRPr="00ED0456">
        <w:rPr>
          <w:b/>
          <w:bCs/>
        </w:rPr>
        <w:t xml:space="preserve"> </w:t>
      </w:r>
      <w:r w:rsidR="000A7860">
        <w:rPr>
          <w:bCs/>
        </w:rPr>
        <w:t xml:space="preserve">– A meeting will be scheduled following Uptown Partners’ review. </w:t>
      </w:r>
    </w:p>
    <w:p w14:paraId="6E6FC070" w14:textId="77777777" w:rsidR="000A7860" w:rsidRPr="00ED0456" w:rsidRDefault="000A7860" w:rsidP="000A7860">
      <w:pPr>
        <w:spacing w:after="0"/>
        <w:ind w:left="1350" w:hanging="1350"/>
        <w:rPr>
          <w:bCs/>
        </w:rPr>
      </w:pPr>
    </w:p>
    <w:p w14:paraId="66E91BCA" w14:textId="46E2C54A" w:rsidR="004A7DE9" w:rsidRDefault="002C5B0D" w:rsidP="0043698B">
      <w:pPr>
        <w:spacing w:after="0"/>
        <w:ind w:left="1350" w:hanging="1350"/>
        <w:rPr>
          <w:bCs/>
        </w:rPr>
      </w:pPr>
      <w:r w:rsidRPr="002E00F6">
        <w:rPr>
          <w:b/>
          <w:bCs/>
          <w:color w:val="06AA81"/>
        </w:rPr>
        <w:t xml:space="preserve">STEP </w:t>
      </w:r>
      <w:r w:rsidR="00CA2163" w:rsidRPr="002E00F6">
        <w:rPr>
          <w:b/>
          <w:bCs/>
          <w:color w:val="06AA81"/>
        </w:rPr>
        <w:t>3</w:t>
      </w:r>
      <w:r w:rsidRPr="002E00F6">
        <w:rPr>
          <w:b/>
          <w:bCs/>
          <w:color w:val="06AA81"/>
        </w:rPr>
        <w:t>:</w:t>
      </w:r>
      <w:r w:rsidRPr="002E00F6">
        <w:rPr>
          <w:b/>
          <w:bCs/>
          <w:color w:val="06AA81"/>
        </w:rPr>
        <w:tab/>
      </w:r>
      <w:r w:rsidR="000A7860" w:rsidRPr="002E00F6">
        <w:rPr>
          <w:b/>
          <w:bCs/>
          <w:color w:val="06AA81"/>
        </w:rPr>
        <w:t>REDD</w:t>
      </w:r>
      <w:r w:rsidR="000A7860" w:rsidRPr="002E00F6">
        <w:rPr>
          <w:color w:val="06AA81"/>
        </w:rPr>
        <w:t xml:space="preserve"> </w:t>
      </w:r>
      <w:r w:rsidR="000A7860" w:rsidRPr="002E00F6">
        <w:rPr>
          <w:b/>
          <w:color w:val="06AA81"/>
        </w:rPr>
        <w:t>COMMITTEE REVIEW AND RECOM</w:t>
      </w:r>
      <w:r w:rsidR="002E00F6" w:rsidRPr="002E00F6">
        <w:rPr>
          <w:b/>
          <w:color w:val="06AA81"/>
        </w:rPr>
        <w:t>M</w:t>
      </w:r>
      <w:r w:rsidR="000A7860" w:rsidRPr="002E00F6">
        <w:rPr>
          <w:b/>
          <w:color w:val="06AA81"/>
        </w:rPr>
        <w:t xml:space="preserve">ENDATION </w:t>
      </w:r>
      <w:r w:rsidR="000A7860">
        <w:rPr>
          <w:bCs/>
        </w:rPr>
        <w:t xml:space="preserve">– All information and submissions will be shared with the </w:t>
      </w:r>
      <w:r w:rsidR="00E22FF1">
        <w:rPr>
          <w:bCs/>
        </w:rPr>
        <w:t xml:space="preserve">REDD </w:t>
      </w:r>
      <w:r w:rsidR="0071115B" w:rsidRPr="00ED0456">
        <w:rPr>
          <w:bCs/>
        </w:rPr>
        <w:t>Committee</w:t>
      </w:r>
      <w:r w:rsidR="000A7860">
        <w:rPr>
          <w:bCs/>
        </w:rPr>
        <w:t xml:space="preserve"> and this committee</w:t>
      </w:r>
      <w:r w:rsidR="0071115B" w:rsidRPr="00ED0456">
        <w:rPr>
          <w:bCs/>
        </w:rPr>
        <w:t xml:space="preserve"> will make a recommendation to </w:t>
      </w:r>
      <w:r w:rsidR="00ED5DCC" w:rsidRPr="00ED0456">
        <w:rPr>
          <w:bCs/>
        </w:rPr>
        <w:t xml:space="preserve">the </w:t>
      </w:r>
      <w:r w:rsidR="0071115B" w:rsidRPr="00ED0456">
        <w:rPr>
          <w:bCs/>
        </w:rPr>
        <w:t xml:space="preserve">Uptown Partners </w:t>
      </w:r>
      <w:r w:rsidR="000A7860">
        <w:rPr>
          <w:bCs/>
        </w:rPr>
        <w:t>board of directors</w:t>
      </w:r>
      <w:r w:rsidR="00ED5DCC" w:rsidRPr="00ED0456">
        <w:rPr>
          <w:bCs/>
        </w:rPr>
        <w:t>.</w:t>
      </w:r>
      <w:r w:rsidR="00846C9F">
        <w:rPr>
          <w:bCs/>
        </w:rPr>
        <w:t xml:space="preserve"> </w:t>
      </w:r>
      <w:r w:rsidR="000A7860">
        <w:rPr>
          <w:bCs/>
        </w:rPr>
        <w:t>The applicant may be asked to</w:t>
      </w:r>
      <w:r w:rsidR="000A7860" w:rsidRPr="00ED0456">
        <w:rPr>
          <w:bCs/>
        </w:rPr>
        <w:t xml:space="preserve"> </w:t>
      </w:r>
      <w:r w:rsidR="000A7860">
        <w:rPr>
          <w:bCs/>
        </w:rPr>
        <w:t>attend a</w:t>
      </w:r>
      <w:r w:rsidR="000A7860" w:rsidRPr="00ED0456">
        <w:rPr>
          <w:bCs/>
        </w:rPr>
        <w:t xml:space="preserve"> </w:t>
      </w:r>
      <w:r w:rsidR="000A7860">
        <w:rPr>
          <w:bCs/>
        </w:rPr>
        <w:t xml:space="preserve">REDD </w:t>
      </w:r>
      <w:r w:rsidR="000A7860" w:rsidRPr="00ED0456">
        <w:rPr>
          <w:bCs/>
        </w:rPr>
        <w:t>Committee</w:t>
      </w:r>
      <w:r w:rsidR="000A7860" w:rsidRPr="00B63B30">
        <w:rPr>
          <w:bCs/>
        </w:rPr>
        <w:t xml:space="preserve"> </w:t>
      </w:r>
      <w:r w:rsidR="000A7860">
        <w:rPr>
          <w:bCs/>
        </w:rPr>
        <w:t xml:space="preserve">meeting </w:t>
      </w:r>
      <w:r w:rsidR="000A7860" w:rsidRPr="00ED0456">
        <w:rPr>
          <w:bCs/>
        </w:rPr>
        <w:t>depend</w:t>
      </w:r>
      <w:r w:rsidR="000A7860">
        <w:rPr>
          <w:bCs/>
        </w:rPr>
        <w:t>ing</w:t>
      </w:r>
      <w:r w:rsidR="000A7860" w:rsidRPr="00ED0456">
        <w:rPr>
          <w:bCs/>
        </w:rPr>
        <w:t xml:space="preserve"> upon the </w:t>
      </w:r>
      <w:r w:rsidR="000A7860">
        <w:rPr>
          <w:bCs/>
        </w:rPr>
        <w:t xml:space="preserve">need for further detail and the </w:t>
      </w:r>
      <w:r w:rsidR="000A7860" w:rsidRPr="00ED0456">
        <w:rPr>
          <w:bCs/>
        </w:rPr>
        <w:t>size and potential impact of the proposed development. Th</w:t>
      </w:r>
      <w:r w:rsidR="000A7860">
        <w:rPr>
          <w:bCs/>
        </w:rPr>
        <w:t>ese requests are made</w:t>
      </w:r>
      <w:r w:rsidR="000A7860" w:rsidRPr="00ED0456">
        <w:rPr>
          <w:bCs/>
        </w:rPr>
        <w:t xml:space="preserve"> on a case</w:t>
      </w:r>
      <w:r w:rsidR="000A7860">
        <w:rPr>
          <w:bCs/>
        </w:rPr>
        <w:t>-</w:t>
      </w:r>
      <w:r w:rsidR="000A7860" w:rsidRPr="00ED0456">
        <w:rPr>
          <w:bCs/>
        </w:rPr>
        <w:t>by</w:t>
      </w:r>
      <w:r w:rsidR="000A7860">
        <w:rPr>
          <w:bCs/>
        </w:rPr>
        <w:t>-</w:t>
      </w:r>
      <w:r w:rsidR="000A7860" w:rsidRPr="00ED0456">
        <w:rPr>
          <w:bCs/>
        </w:rPr>
        <w:t>case basis</w:t>
      </w:r>
      <w:r w:rsidR="000A7860">
        <w:rPr>
          <w:bCs/>
        </w:rPr>
        <w:t>.</w:t>
      </w:r>
    </w:p>
    <w:p w14:paraId="04B77716" w14:textId="77777777" w:rsidR="0043698B" w:rsidRPr="002E00F6" w:rsidRDefault="0043698B" w:rsidP="0043698B">
      <w:pPr>
        <w:spacing w:after="0"/>
        <w:ind w:left="1350" w:hanging="1350"/>
        <w:rPr>
          <w:bCs/>
        </w:rPr>
      </w:pPr>
    </w:p>
    <w:p w14:paraId="391B1CDF" w14:textId="7A87CC8E" w:rsidR="003249AF" w:rsidRDefault="000A7860" w:rsidP="002E00F6">
      <w:pPr>
        <w:spacing w:after="0"/>
        <w:ind w:left="1350" w:hanging="1350"/>
        <w:rPr>
          <w:bCs/>
        </w:rPr>
      </w:pPr>
      <w:r w:rsidRPr="002E00F6">
        <w:rPr>
          <w:b/>
          <w:color w:val="06AA81"/>
        </w:rPr>
        <w:lastRenderedPageBreak/>
        <w:t>STEP 4:</w:t>
      </w:r>
      <w:r w:rsidRPr="002E00F6">
        <w:rPr>
          <w:b/>
          <w:color w:val="06AA81"/>
        </w:rPr>
        <w:tab/>
        <w:t>BOARD REVIEW &amp; VOT</w:t>
      </w:r>
      <w:r w:rsidR="002E00F6" w:rsidRPr="002E00F6">
        <w:rPr>
          <w:b/>
          <w:color w:val="06AA81"/>
        </w:rPr>
        <w:t>E</w:t>
      </w:r>
      <w:r w:rsidR="002E00F6" w:rsidRPr="002E00F6">
        <w:rPr>
          <w:b/>
          <w:bCs/>
          <w:color w:val="06AA81"/>
        </w:rPr>
        <w:t xml:space="preserve"> </w:t>
      </w:r>
      <w:r w:rsidR="002E00F6" w:rsidRPr="002E00F6">
        <w:t>–</w:t>
      </w:r>
      <w:r w:rsidR="002E00F6">
        <w:rPr>
          <w:b/>
          <w:bCs/>
        </w:rPr>
        <w:t xml:space="preserve"> </w:t>
      </w:r>
      <w:r>
        <w:rPr>
          <w:bCs/>
        </w:rPr>
        <w:t xml:space="preserve">Following the REDD Committee </w:t>
      </w:r>
      <w:r w:rsidR="002E00F6">
        <w:rPr>
          <w:bCs/>
        </w:rPr>
        <w:t>r</w:t>
      </w:r>
      <w:r>
        <w:rPr>
          <w:bCs/>
        </w:rPr>
        <w:t xml:space="preserve">ecommendation, </w:t>
      </w:r>
      <w:r w:rsidR="002E00F6">
        <w:rPr>
          <w:bCs/>
        </w:rPr>
        <w:t>th</w:t>
      </w:r>
      <w:r>
        <w:rPr>
          <w:bCs/>
        </w:rPr>
        <w:t xml:space="preserve">e Uptown Partners board </w:t>
      </w:r>
      <w:r w:rsidR="002E00F6">
        <w:rPr>
          <w:bCs/>
        </w:rPr>
        <w:t>of directors</w:t>
      </w:r>
      <w:r w:rsidR="0071115B" w:rsidRPr="00ED0456">
        <w:rPr>
          <w:bCs/>
        </w:rPr>
        <w:t xml:space="preserve"> will vote</w:t>
      </w:r>
      <w:r w:rsidR="002E00F6">
        <w:rPr>
          <w:bCs/>
        </w:rPr>
        <w:t xml:space="preserve"> in support of, in support of with conditions, or in opposition to the development plan. A</w:t>
      </w:r>
      <w:r w:rsidR="00EB1A0A" w:rsidRPr="00ED0456">
        <w:rPr>
          <w:bCs/>
        </w:rPr>
        <w:t xml:space="preserve"> letter</w:t>
      </w:r>
      <w:r w:rsidR="0071115B" w:rsidRPr="00ED0456">
        <w:rPr>
          <w:bCs/>
        </w:rPr>
        <w:t xml:space="preserve"> </w:t>
      </w:r>
      <w:r w:rsidR="006241D6" w:rsidRPr="00ED0456">
        <w:rPr>
          <w:bCs/>
        </w:rPr>
        <w:t xml:space="preserve">that </w:t>
      </w:r>
      <w:r w:rsidR="002E00F6">
        <w:rPr>
          <w:bCs/>
        </w:rPr>
        <w:t>reflects this decision would be sent to the City.</w:t>
      </w:r>
    </w:p>
    <w:p w14:paraId="46BF6D61" w14:textId="38D3FD94" w:rsidR="0043698B" w:rsidRDefault="0043698B" w:rsidP="002E00F6">
      <w:pPr>
        <w:spacing w:after="0"/>
        <w:ind w:left="1350" w:hanging="1350"/>
      </w:pPr>
    </w:p>
    <w:p w14:paraId="37B3DA5A" w14:textId="355FC30C" w:rsidR="0043698B" w:rsidRDefault="0043698B" w:rsidP="002E00F6">
      <w:pPr>
        <w:spacing w:after="0"/>
        <w:ind w:left="1350" w:hanging="1350"/>
      </w:pPr>
    </w:p>
    <w:p w14:paraId="05B30C0D" w14:textId="55488F09" w:rsidR="0043698B" w:rsidRDefault="0043698B" w:rsidP="002E00F6">
      <w:pPr>
        <w:spacing w:after="0"/>
        <w:ind w:left="1350" w:hanging="135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7959E949" wp14:editId="5531098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954780" cy="577850"/>
            <wp:effectExtent l="0" t="0" r="7620" b="0"/>
            <wp:wrapTight wrapText="bothSides">
              <wp:wrapPolygon edited="0">
                <wp:start x="1561" y="0"/>
                <wp:lineTo x="0" y="1424"/>
                <wp:lineTo x="0" y="19226"/>
                <wp:lineTo x="208" y="20651"/>
                <wp:lineTo x="1457" y="20651"/>
                <wp:lineTo x="21538" y="16378"/>
                <wp:lineTo x="21538" y="3560"/>
                <wp:lineTo x="3121" y="0"/>
                <wp:lineTo x="156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42F2C" w14:textId="7BAD6C9A" w:rsidR="0043698B" w:rsidRPr="0043698B" w:rsidRDefault="0043698B" w:rsidP="0043698B"/>
    <w:p w14:paraId="1A17165D" w14:textId="77777777" w:rsidR="0043698B" w:rsidRDefault="0043698B" w:rsidP="0043698B">
      <w:pPr>
        <w:tabs>
          <w:tab w:val="left" w:pos="3384"/>
        </w:tabs>
      </w:pPr>
      <w:r>
        <w:tab/>
      </w:r>
    </w:p>
    <w:p w14:paraId="2772F120" w14:textId="0DC9FE62" w:rsidR="0043698B" w:rsidRPr="0043698B" w:rsidRDefault="0043698B" w:rsidP="0043698B">
      <w:pPr>
        <w:tabs>
          <w:tab w:val="left" w:pos="3384"/>
        </w:tabs>
        <w:jc w:val="center"/>
      </w:pPr>
      <w:r>
        <w:t>445 Fort Pitt Boulevard</w:t>
      </w:r>
      <w:r>
        <w:br/>
        <w:t>Suite 240</w:t>
      </w:r>
      <w:r>
        <w:br/>
        <w:t>Pittsburgh, PA 15219</w:t>
      </w:r>
      <w:r>
        <w:br/>
        <w:t>(412) 742-4883</w:t>
      </w:r>
    </w:p>
    <w:sectPr w:rsidR="0043698B" w:rsidRPr="0043698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7DF9" w14:textId="77777777" w:rsidR="00EE683B" w:rsidRDefault="00EE683B" w:rsidP="00C65A69">
      <w:pPr>
        <w:spacing w:after="0" w:line="240" w:lineRule="auto"/>
      </w:pPr>
      <w:r>
        <w:separator/>
      </w:r>
    </w:p>
  </w:endnote>
  <w:endnote w:type="continuationSeparator" w:id="0">
    <w:p w14:paraId="47CE6DAB" w14:textId="77777777" w:rsidR="00EE683B" w:rsidRDefault="00EE683B" w:rsidP="00C6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99CA" w14:textId="164A12F1" w:rsidR="00550449" w:rsidRDefault="00550449" w:rsidP="002E00F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3EC9" w14:textId="77777777" w:rsidR="00EE683B" w:rsidRDefault="00EE683B" w:rsidP="00C65A69">
      <w:pPr>
        <w:spacing w:after="0" w:line="240" w:lineRule="auto"/>
      </w:pPr>
      <w:r>
        <w:separator/>
      </w:r>
    </w:p>
  </w:footnote>
  <w:footnote w:type="continuationSeparator" w:id="0">
    <w:p w14:paraId="4D4B1898" w14:textId="77777777" w:rsidR="00EE683B" w:rsidRDefault="00EE683B" w:rsidP="00C6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5579" w14:textId="374A36FD" w:rsidR="00550449" w:rsidRDefault="00550449" w:rsidP="00550449">
    <w:pPr>
      <w:pStyle w:val="Header"/>
      <w:rPr>
        <w:b/>
        <w:bCs/>
        <w:color w:val="00CC99"/>
      </w:rPr>
    </w:pPr>
  </w:p>
  <w:p w14:paraId="7D0E1D62" w14:textId="77777777" w:rsidR="002E00F6" w:rsidRDefault="002E00F6" w:rsidP="002E00F6">
    <w:pPr>
      <w:pStyle w:val="Footer"/>
      <w:jc w:val="center"/>
    </w:pPr>
  </w:p>
  <w:p w14:paraId="08C5F483" w14:textId="18ACC690" w:rsidR="00550449" w:rsidRPr="002E00F6" w:rsidRDefault="00550449" w:rsidP="002E0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900"/>
    <w:multiLevelType w:val="multilevel"/>
    <w:tmpl w:val="9CF6FD5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04163"/>
    <w:multiLevelType w:val="multilevel"/>
    <w:tmpl w:val="0B1C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C6906"/>
    <w:multiLevelType w:val="hybridMultilevel"/>
    <w:tmpl w:val="BA7A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1C63"/>
    <w:multiLevelType w:val="multilevel"/>
    <w:tmpl w:val="8786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45965"/>
    <w:multiLevelType w:val="hybridMultilevel"/>
    <w:tmpl w:val="971EDB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F63FB6"/>
    <w:multiLevelType w:val="hybridMultilevel"/>
    <w:tmpl w:val="E82C8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C2356E"/>
    <w:multiLevelType w:val="multilevel"/>
    <w:tmpl w:val="0B1C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362E0"/>
    <w:multiLevelType w:val="multilevel"/>
    <w:tmpl w:val="878692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B7182"/>
    <w:multiLevelType w:val="hybridMultilevel"/>
    <w:tmpl w:val="97F6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96555"/>
    <w:multiLevelType w:val="hybridMultilevel"/>
    <w:tmpl w:val="74A6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5D4D"/>
    <w:multiLevelType w:val="hybridMultilevel"/>
    <w:tmpl w:val="58622F4A"/>
    <w:lvl w:ilvl="0" w:tplc="040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1" w15:restartNumberingAfterBreak="0">
    <w:nsid w:val="474A3167"/>
    <w:multiLevelType w:val="hybridMultilevel"/>
    <w:tmpl w:val="125E0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7D4F6E"/>
    <w:multiLevelType w:val="hybridMultilevel"/>
    <w:tmpl w:val="42E24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7170E"/>
    <w:multiLevelType w:val="hybridMultilevel"/>
    <w:tmpl w:val="74A6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DE"/>
    <w:rsid w:val="000047A8"/>
    <w:rsid w:val="0001065A"/>
    <w:rsid w:val="00012D88"/>
    <w:rsid w:val="00030E46"/>
    <w:rsid w:val="00040572"/>
    <w:rsid w:val="00051AE7"/>
    <w:rsid w:val="00060455"/>
    <w:rsid w:val="000621DD"/>
    <w:rsid w:val="0007375D"/>
    <w:rsid w:val="00080341"/>
    <w:rsid w:val="00084507"/>
    <w:rsid w:val="00087D6F"/>
    <w:rsid w:val="000A7860"/>
    <w:rsid w:val="000B783C"/>
    <w:rsid w:val="000C5EE1"/>
    <w:rsid w:val="000D1C5D"/>
    <w:rsid w:val="000F0413"/>
    <w:rsid w:val="000F3847"/>
    <w:rsid w:val="001039E5"/>
    <w:rsid w:val="001048BA"/>
    <w:rsid w:val="00110E64"/>
    <w:rsid w:val="00113041"/>
    <w:rsid w:val="00114637"/>
    <w:rsid w:val="0012099F"/>
    <w:rsid w:val="00144CED"/>
    <w:rsid w:val="00165AD6"/>
    <w:rsid w:val="001A6BFD"/>
    <w:rsid w:val="001B6376"/>
    <w:rsid w:val="002030F3"/>
    <w:rsid w:val="00207428"/>
    <w:rsid w:val="00247D94"/>
    <w:rsid w:val="00281F33"/>
    <w:rsid w:val="002B6B61"/>
    <w:rsid w:val="002C5B0D"/>
    <w:rsid w:val="002D687A"/>
    <w:rsid w:val="002E00F6"/>
    <w:rsid w:val="002F48D0"/>
    <w:rsid w:val="002F5F0E"/>
    <w:rsid w:val="00303469"/>
    <w:rsid w:val="003223CD"/>
    <w:rsid w:val="003249AF"/>
    <w:rsid w:val="00345AB2"/>
    <w:rsid w:val="00354D54"/>
    <w:rsid w:val="0037415A"/>
    <w:rsid w:val="003774DF"/>
    <w:rsid w:val="003B5E77"/>
    <w:rsid w:val="003D03E8"/>
    <w:rsid w:val="003E1B2E"/>
    <w:rsid w:val="003F1E6F"/>
    <w:rsid w:val="0040669C"/>
    <w:rsid w:val="0043698B"/>
    <w:rsid w:val="004372F2"/>
    <w:rsid w:val="00441654"/>
    <w:rsid w:val="00446023"/>
    <w:rsid w:val="004546AA"/>
    <w:rsid w:val="004740A0"/>
    <w:rsid w:val="004A7DE9"/>
    <w:rsid w:val="004B0388"/>
    <w:rsid w:val="004E2004"/>
    <w:rsid w:val="005074F4"/>
    <w:rsid w:val="00514DBC"/>
    <w:rsid w:val="0052241F"/>
    <w:rsid w:val="005301CD"/>
    <w:rsid w:val="00534FDC"/>
    <w:rsid w:val="00543C26"/>
    <w:rsid w:val="0054725D"/>
    <w:rsid w:val="00550449"/>
    <w:rsid w:val="00555C4C"/>
    <w:rsid w:val="00596B0F"/>
    <w:rsid w:val="005D6452"/>
    <w:rsid w:val="00600B77"/>
    <w:rsid w:val="00601405"/>
    <w:rsid w:val="00611AEE"/>
    <w:rsid w:val="006241D6"/>
    <w:rsid w:val="00625862"/>
    <w:rsid w:val="006302A8"/>
    <w:rsid w:val="006503F0"/>
    <w:rsid w:val="006519A4"/>
    <w:rsid w:val="0067051B"/>
    <w:rsid w:val="00671B38"/>
    <w:rsid w:val="0067481E"/>
    <w:rsid w:val="006830F8"/>
    <w:rsid w:val="006F45ED"/>
    <w:rsid w:val="00707053"/>
    <w:rsid w:val="0071115B"/>
    <w:rsid w:val="0071177A"/>
    <w:rsid w:val="00723713"/>
    <w:rsid w:val="00764C7A"/>
    <w:rsid w:val="00765238"/>
    <w:rsid w:val="00767748"/>
    <w:rsid w:val="00780071"/>
    <w:rsid w:val="0078623E"/>
    <w:rsid w:val="0078625B"/>
    <w:rsid w:val="007E2739"/>
    <w:rsid w:val="007F2BDC"/>
    <w:rsid w:val="00805D34"/>
    <w:rsid w:val="00840E9C"/>
    <w:rsid w:val="00846C9F"/>
    <w:rsid w:val="0085153D"/>
    <w:rsid w:val="0086007C"/>
    <w:rsid w:val="00860E4B"/>
    <w:rsid w:val="00885C7C"/>
    <w:rsid w:val="008955F2"/>
    <w:rsid w:val="008E5B4B"/>
    <w:rsid w:val="008F3C6A"/>
    <w:rsid w:val="00917127"/>
    <w:rsid w:val="009440AC"/>
    <w:rsid w:val="00954EBD"/>
    <w:rsid w:val="009622DE"/>
    <w:rsid w:val="009641AA"/>
    <w:rsid w:val="00973AD7"/>
    <w:rsid w:val="00981003"/>
    <w:rsid w:val="0099518B"/>
    <w:rsid w:val="009A0EBD"/>
    <w:rsid w:val="009B4701"/>
    <w:rsid w:val="009B6AEF"/>
    <w:rsid w:val="009F5B41"/>
    <w:rsid w:val="00A06037"/>
    <w:rsid w:val="00A200F8"/>
    <w:rsid w:val="00A327F4"/>
    <w:rsid w:val="00A36F9E"/>
    <w:rsid w:val="00A61584"/>
    <w:rsid w:val="00A617AB"/>
    <w:rsid w:val="00A6251B"/>
    <w:rsid w:val="00A808D6"/>
    <w:rsid w:val="00A85E06"/>
    <w:rsid w:val="00A87209"/>
    <w:rsid w:val="00A940C2"/>
    <w:rsid w:val="00AA1AEC"/>
    <w:rsid w:val="00AC1B28"/>
    <w:rsid w:val="00AF2AF0"/>
    <w:rsid w:val="00B04729"/>
    <w:rsid w:val="00B41DD2"/>
    <w:rsid w:val="00B63B30"/>
    <w:rsid w:val="00B70184"/>
    <w:rsid w:val="00B83FD7"/>
    <w:rsid w:val="00B97F89"/>
    <w:rsid w:val="00BB32BD"/>
    <w:rsid w:val="00BC1282"/>
    <w:rsid w:val="00BC399C"/>
    <w:rsid w:val="00BD0A47"/>
    <w:rsid w:val="00BD423A"/>
    <w:rsid w:val="00BD4DC7"/>
    <w:rsid w:val="00BE565E"/>
    <w:rsid w:val="00C03FC5"/>
    <w:rsid w:val="00C056F2"/>
    <w:rsid w:val="00C0765F"/>
    <w:rsid w:val="00C07D5C"/>
    <w:rsid w:val="00C162A5"/>
    <w:rsid w:val="00C2033C"/>
    <w:rsid w:val="00C37DCA"/>
    <w:rsid w:val="00C52C7E"/>
    <w:rsid w:val="00C65A69"/>
    <w:rsid w:val="00C8254F"/>
    <w:rsid w:val="00C86991"/>
    <w:rsid w:val="00C9545C"/>
    <w:rsid w:val="00C970F6"/>
    <w:rsid w:val="00CA2163"/>
    <w:rsid w:val="00CA7A8C"/>
    <w:rsid w:val="00CB3EA5"/>
    <w:rsid w:val="00CE4D3F"/>
    <w:rsid w:val="00CF6A3C"/>
    <w:rsid w:val="00D0451A"/>
    <w:rsid w:val="00D32C81"/>
    <w:rsid w:val="00D368A8"/>
    <w:rsid w:val="00DA57F4"/>
    <w:rsid w:val="00DB103E"/>
    <w:rsid w:val="00E20EEB"/>
    <w:rsid w:val="00E22FF1"/>
    <w:rsid w:val="00E27881"/>
    <w:rsid w:val="00E43B09"/>
    <w:rsid w:val="00E80DDE"/>
    <w:rsid w:val="00EA16BD"/>
    <w:rsid w:val="00EB1A0A"/>
    <w:rsid w:val="00ED0456"/>
    <w:rsid w:val="00ED5DCC"/>
    <w:rsid w:val="00EE683B"/>
    <w:rsid w:val="00EE73B0"/>
    <w:rsid w:val="00F17531"/>
    <w:rsid w:val="00F6178E"/>
    <w:rsid w:val="00F76C20"/>
    <w:rsid w:val="00FE0B61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D1F7E"/>
  <w15:chartTrackingRefBased/>
  <w15:docId w15:val="{8E0E21AA-B8F2-4D39-A119-EE22EBA3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22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B6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2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C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69"/>
  </w:style>
  <w:style w:type="paragraph" w:styleId="Footer">
    <w:name w:val="footer"/>
    <w:basedOn w:val="Normal"/>
    <w:link w:val="FooterChar"/>
    <w:uiPriority w:val="99"/>
    <w:unhideWhenUsed/>
    <w:rsid w:val="00C6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69"/>
  </w:style>
  <w:style w:type="character" w:customStyle="1" w:styleId="Heading1Char">
    <w:name w:val="Heading 1 Char"/>
    <w:basedOn w:val="DefaultParagraphFont"/>
    <w:link w:val="Heading1"/>
    <w:uiPriority w:val="9"/>
    <w:rsid w:val="006258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miller@uptownpartner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4788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Sabreena Miller</dc:creator>
  <cp:keywords/>
  <dc:description/>
  <cp:lastModifiedBy>Sabreena Miller</cp:lastModifiedBy>
  <cp:revision>4</cp:revision>
  <cp:lastPrinted>2021-07-20T21:07:00Z</cp:lastPrinted>
  <dcterms:created xsi:type="dcterms:W3CDTF">2021-08-03T15:50:00Z</dcterms:created>
  <dcterms:modified xsi:type="dcterms:W3CDTF">2021-08-09T19:14:00Z</dcterms:modified>
</cp:coreProperties>
</file>